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4-Accent5"/>
        <w:tblpPr w:leftFromText="180" w:rightFromText="180" w:vertAnchor="text" w:horzAnchor="margin" w:tblpY="-59"/>
        <w:tblW w:w="10681" w:type="dxa"/>
        <w:tblLook w:val="04A0" w:firstRow="1" w:lastRow="0" w:firstColumn="1" w:lastColumn="0" w:noHBand="0" w:noVBand="1"/>
      </w:tblPr>
      <w:tblGrid>
        <w:gridCol w:w="4015"/>
        <w:gridCol w:w="6666"/>
      </w:tblGrid>
      <w:tr w:rsidR="0036561C" w14:paraId="769FBDE9" w14:textId="77777777" w:rsidTr="00624275">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4015" w:type="dxa"/>
            <w:vMerge w:val="restart"/>
          </w:tcPr>
          <w:p w14:paraId="0866FDFB" w14:textId="77777777" w:rsidR="0036561C" w:rsidRPr="004143C3" w:rsidRDefault="0036561C" w:rsidP="00624275">
            <w:pPr>
              <w:jc w:val="center"/>
              <w:rPr>
                <w:sz w:val="16"/>
                <w:szCs w:val="16"/>
              </w:rPr>
            </w:pPr>
          </w:p>
          <w:p w14:paraId="722A3EE7" w14:textId="77777777" w:rsidR="0036561C" w:rsidRDefault="0036561C" w:rsidP="00624275">
            <w:pPr>
              <w:jc w:val="center"/>
            </w:pPr>
          </w:p>
          <w:p w14:paraId="59BC1103" w14:textId="77777777" w:rsidR="0036561C" w:rsidRDefault="0036561C" w:rsidP="00624275">
            <w:pPr>
              <w:jc w:val="center"/>
            </w:pPr>
            <w:r>
              <w:rPr>
                <w:noProof/>
              </w:rPr>
              <w:drawing>
                <wp:inline distT="0" distB="0" distL="0" distR="0" wp14:anchorId="56FAB75A" wp14:editId="6B58EBD5">
                  <wp:extent cx="1968921" cy="741680"/>
                  <wp:effectExtent l="0" t="0" r="0" b="1270"/>
                  <wp:docPr id="2" name="Picture 2" descr="S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C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4009" cy="758664"/>
                          </a:xfrm>
                          <a:prstGeom prst="rect">
                            <a:avLst/>
                          </a:prstGeom>
                          <a:noFill/>
                          <a:ln>
                            <a:noFill/>
                          </a:ln>
                        </pic:spPr>
                      </pic:pic>
                    </a:graphicData>
                  </a:graphic>
                </wp:inline>
              </w:drawing>
            </w:r>
          </w:p>
          <w:p w14:paraId="1EE58BEA" w14:textId="77777777" w:rsidR="0036561C" w:rsidRDefault="0036561C" w:rsidP="00624275">
            <w:pPr>
              <w:jc w:val="center"/>
            </w:pPr>
          </w:p>
          <w:p w14:paraId="67355218" w14:textId="77777777" w:rsidR="0036561C" w:rsidRDefault="0036561C" w:rsidP="00624275">
            <w:pPr>
              <w:jc w:val="center"/>
            </w:pPr>
          </w:p>
        </w:tc>
        <w:tc>
          <w:tcPr>
            <w:tcW w:w="6666" w:type="dxa"/>
          </w:tcPr>
          <w:p w14:paraId="039B4481" w14:textId="738802F4" w:rsidR="0036561C" w:rsidRPr="008B0AEE" w:rsidRDefault="007F6262" w:rsidP="00624275">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Pr>
                <w:rFonts w:ascii="Times New Roman" w:hAnsi="Times New Roman" w:cs="Times New Roman"/>
                <w:sz w:val="32"/>
                <w:szCs w:val="32"/>
              </w:rPr>
              <w:t>Child Care &amp; Family Services</w:t>
            </w:r>
          </w:p>
        </w:tc>
      </w:tr>
      <w:tr w:rsidR="0036561C" w14:paraId="0B5F02CA" w14:textId="77777777" w:rsidTr="00624275">
        <w:trPr>
          <w:cnfStyle w:val="000000100000" w:firstRow="0" w:lastRow="0" w:firstColumn="0" w:lastColumn="0" w:oddVBand="0" w:evenVBand="0" w:oddHBand="1" w:evenHBand="0" w:firstRowFirstColumn="0" w:firstRowLastColumn="0" w:lastRowFirstColumn="0" w:lastRowLastColumn="0"/>
          <w:trHeight w:val="1133"/>
        </w:trPr>
        <w:tc>
          <w:tcPr>
            <w:cnfStyle w:val="001000000000" w:firstRow="0" w:lastRow="0" w:firstColumn="1" w:lastColumn="0" w:oddVBand="0" w:evenVBand="0" w:oddHBand="0" w:evenHBand="0" w:firstRowFirstColumn="0" w:firstRowLastColumn="0" w:lastRowFirstColumn="0" w:lastRowLastColumn="0"/>
            <w:tcW w:w="4015" w:type="dxa"/>
            <w:vMerge/>
          </w:tcPr>
          <w:p w14:paraId="6945848F" w14:textId="77777777" w:rsidR="0036561C" w:rsidRDefault="0036561C" w:rsidP="00624275"/>
        </w:tc>
        <w:tc>
          <w:tcPr>
            <w:tcW w:w="6666" w:type="dxa"/>
          </w:tcPr>
          <w:p w14:paraId="2AFB57F6" w14:textId="77777777" w:rsidR="0036561C" w:rsidRDefault="0036561C" w:rsidP="00624275">
            <w:pPr>
              <w:pBdr>
                <w:bottom w:val="single" w:sz="6" w:space="1" w:color="auto"/>
              </w:pBd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p w14:paraId="076A556F" w14:textId="4E49CE86" w:rsidR="0036561C" w:rsidRPr="008B0AEE" w:rsidRDefault="0036561C" w:rsidP="00624275">
            <w:pPr>
              <w:pBdr>
                <w:bottom w:val="single" w:sz="6" w:space="1" w:color="auto"/>
              </w:pBd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6"/>
                <w:szCs w:val="36"/>
              </w:rPr>
            </w:pPr>
            <w:r>
              <w:rPr>
                <w:rFonts w:ascii="Times New Roman" w:hAnsi="Times New Roman" w:cs="Times New Roman"/>
                <w:sz w:val="36"/>
                <w:szCs w:val="36"/>
              </w:rPr>
              <w:t>202</w:t>
            </w:r>
            <w:r w:rsidR="002B5E55">
              <w:rPr>
                <w:rFonts w:ascii="Times New Roman" w:hAnsi="Times New Roman" w:cs="Times New Roman"/>
                <w:sz w:val="36"/>
                <w:szCs w:val="36"/>
              </w:rPr>
              <w:t>2</w:t>
            </w:r>
            <w:r>
              <w:rPr>
                <w:rFonts w:ascii="Times New Roman" w:hAnsi="Times New Roman" w:cs="Times New Roman"/>
                <w:sz w:val="36"/>
                <w:szCs w:val="36"/>
              </w:rPr>
              <w:t>-202</w:t>
            </w:r>
            <w:r w:rsidR="002B5E55">
              <w:rPr>
                <w:rFonts w:ascii="Times New Roman" w:hAnsi="Times New Roman" w:cs="Times New Roman"/>
                <w:sz w:val="36"/>
                <w:szCs w:val="36"/>
              </w:rPr>
              <w:t>3</w:t>
            </w:r>
            <w:r>
              <w:rPr>
                <w:rFonts w:ascii="Times New Roman" w:hAnsi="Times New Roman" w:cs="Times New Roman"/>
                <w:sz w:val="36"/>
                <w:szCs w:val="36"/>
              </w:rPr>
              <w:t xml:space="preserve"> ANNUAL ASSESSMENT</w:t>
            </w:r>
          </w:p>
          <w:p w14:paraId="155C275E" w14:textId="2D0A2625" w:rsidR="0036561C" w:rsidRPr="004143C3" w:rsidRDefault="0036561C" w:rsidP="0062427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36"/>
                <w:szCs w:val="36"/>
              </w:rPr>
              <w:t>SUMMARY OF RESULTS</w:t>
            </w:r>
          </w:p>
        </w:tc>
      </w:tr>
    </w:tbl>
    <w:p w14:paraId="47BF2361" w14:textId="46FDDC48" w:rsidR="00E256D6" w:rsidRDefault="00FE32F8"/>
    <w:p w14:paraId="13F89624" w14:textId="1C25F436" w:rsidR="0036561C" w:rsidRDefault="0036561C"/>
    <w:p w14:paraId="426207F1" w14:textId="76506EF8" w:rsidR="0036561C" w:rsidRDefault="0036561C" w:rsidP="0036561C">
      <w:pPr>
        <w:pStyle w:val="BodyText"/>
        <w:ind w:left="0"/>
        <w:rPr>
          <w:color w:val="2E5395"/>
          <w:spacing w:val="-4"/>
        </w:rPr>
      </w:pPr>
      <w:r>
        <w:rPr>
          <w:color w:val="2E5395"/>
        </w:rPr>
        <w:t>Project (Assessment) Title</w:t>
      </w:r>
      <w:r w:rsidR="001B469C">
        <w:rPr>
          <w:color w:val="2E5395"/>
        </w:rPr>
        <w:t xml:space="preserve">: </w:t>
      </w:r>
      <w:r w:rsidR="001B469C">
        <w:t>What does our Faculty know about Child Care &amp; Family Services?</w:t>
      </w:r>
    </w:p>
    <w:p w14:paraId="719C2F8F" w14:textId="77777777" w:rsidR="0036561C" w:rsidRDefault="0036561C" w:rsidP="00B30553">
      <w:pPr>
        <w:pStyle w:val="BodyText"/>
        <w:ind w:left="0"/>
        <w:rPr>
          <w:color w:val="2E5395"/>
        </w:rPr>
      </w:pPr>
      <w:bookmarkStart w:id="0" w:name="College-wide_Strategic_Goal"/>
      <w:bookmarkEnd w:id="0"/>
    </w:p>
    <w:p w14:paraId="267A3F8A" w14:textId="1D8078EA" w:rsidR="0036561C" w:rsidRDefault="0036561C" w:rsidP="0036561C">
      <w:pPr>
        <w:pStyle w:val="BodyText"/>
        <w:rPr>
          <w:color w:val="2E5395"/>
          <w:spacing w:val="-4"/>
        </w:rPr>
      </w:pPr>
      <w:r>
        <w:rPr>
          <w:color w:val="2E5395"/>
        </w:rPr>
        <w:t>College-wide Strategic</w:t>
      </w:r>
      <w:r>
        <w:rPr>
          <w:color w:val="2E5395"/>
          <w:spacing w:val="-1"/>
        </w:rPr>
        <w:t xml:space="preserve"> </w:t>
      </w:r>
      <w:r>
        <w:rPr>
          <w:color w:val="2E5395"/>
          <w:spacing w:val="-4"/>
        </w:rPr>
        <w:t>Goal</w:t>
      </w:r>
      <w:r w:rsidR="001B469C">
        <w:rPr>
          <w:color w:val="2E5395"/>
          <w:spacing w:val="-4"/>
        </w:rPr>
        <w:t xml:space="preserve"> </w:t>
      </w:r>
    </w:p>
    <w:p w14:paraId="1FE085F3" w14:textId="77777777" w:rsidR="001B469C" w:rsidRDefault="001B469C" w:rsidP="001B469C">
      <w:pPr>
        <w:pStyle w:val="ListParagraph"/>
        <w:numPr>
          <w:ilvl w:val="0"/>
          <w:numId w:val="1"/>
        </w:numPr>
      </w:pPr>
      <w:r>
        <w:t xml:space="preserve">Increase Student Completion </w:t>
      </w:r>
    </w:p>
    <w:p w14:paraId="0194A72D" w14:textId="43E63F3B" w:rsidR="00B30553" w:rsidRPr="00B30553" w:rsidRDefault="001B469C" w:rsidP="007F6262">
      <w:pPr>
        <w:ind w:left="360"/>
      </w:pPr>
      <w:r>
        <w:t>4.   Achieve equity in student participation and completion</w:t>
      </w:r>
    </w:p>
    <w:p w14:paraId="3B17AAAA" w14:textId="07F11D86" w:rsidR="007F6262" w:rsidRPr="007F6262" w:rsidRDefault="0036561C" w:rsidP="007F6262">
      <w:pPr>
        <w:pStyle w:val="BodyText"/>
        <w:rPr>
          <w:color w:val="2E5395"/>
          <w:spacing w:val="-2"/>
        </w:rPr>
      </w:pPr>
      <w:bookmarkStart w:id="1" w:name="Assessment_Overview"/>
      <w:bookmarkEnd w:id="1"/>
      <w:r>
        <w:rPr>
          <w:color w:val="2E5395"/>
        </w:rPr>
        <w:t xml:space="preserve">Assessment </w:t>
      </w:r>
      <w:r>
        <w:rPr>
          <w:color w:val="2E5395"/>
          <w:spacing w:val="-2"/>
        </w:rPr>
        <w:t>Overview</w:t>
      </w:r>
    </w:p>
    <w:p w14:paraId="340BEDA8" w14:textId="6C7640D7" w:rsidR="001B469C" w:rsidRPr="00F355D1" w:rsidRDefault="001B469C" w:rsidP="001B469C">
      <w:r>
        <w:t>With the support of Data Science and Analytics we planned to re-assess the knowledge base of our own Faculty and Staff to determine what they know about our services, if any. Faculty</w:t>
      </w:r>
      <w:r w:rsidR="00567644">
        <w:t xml:space="preserve"> have </w:t>
      </w:r>
      <w:r>
        <w:t>personal connection</w:t>
      </w:r>
      <w:r w:rsidR="00567644">
        <w:t>s</w:t>
      </w:r>
      <w:r>
        <w:t xml:space="preserve"> with</w:t>
      </w:r>
      <w:r w:rsidR="00567644">
        <w:t xml:space="preserve"> </w:t>
      </w:r>
      <w:r>
        <w:t>students</w:t>
      </w:r>
      <w:r w:rsidR="00567644">
        <w:t>,</w:t>
      </w:r>
      <w:r>
        <w:t xml:space="preserve"> who may or may not have access to the wealth of services offered at the College</w:t>
      </w:r>
      <w:r w:rsidR="00567644">
        <w:t>,</w:t>
      </w:r>
      <w:r>
        <w:t xml:space="preserve"> including Child Care. We had planned on doing this survey again with hopes that our internal marketing </w:t>
      </w:r>
      <w:r w:rsidR="00B30553">
        <w:t>had</w:t>
      </w:r>
      <w:r>
        <w:t xml:space="preserve"> increase</w:t>
      </w:r>
      <w:r w:rsidR="00567644">
        <w:t>d</w:t>
      </w:r>
      <w:r>
        <w:t xml:space="preserve"> knowledge base</w:t>
      </w:r>
      <w:r w:rsidR="00567644">
        <w:t xml:space="preserve"> of our services</w:t>
      </w:r>
      <w:r>
        <w:t xml:space="preserve">. </w:t>
      </w:r>
      <w:r w:rsidR="00B30553">
        <w:t>Marketing our serv</w:t>
      </w:r>
      <w:r w:rsidR="007B5451">
        <w:t>ice</w:t>
      </w:r>
      <w:r w:rsidR="00B30553">
        <w:t xml:space="preserve">s internally and externally has not moved as quickly as hoped, and as a result surveying again would be premature. </w:t>
      </w:r>
      <w:r>
        <w:t xml:space="preserve"> </w:t>
      </w:r>
      <w:r w:rsidR="00B30553">
        <w:t xml:space="preserve">Thus far </w:t>
      </w:r>
      <w:r w:rsidR="00567644">
        <w:t xml:space="preserve">we </w:t>
      </w:r>
      <w:r w:rsidR="00B30553">
        <w:t xml:space="preserve">have had several TV spots for prospective students, </w:t>
      </w:r>
      <w:r w:rsidR="007B5451">
        <w:t>met with the A&amp;D Counsel</w:t>
      </w:r>
      <w:r w:rsidR="00567644">
        <w:t>,</w:t>
      </w:r>
      <w:r w:rsidR="007B5451">
        <w:t xml:space="preserve"> </w:t>
      </w:r>
      <w:r w:rsidR="00B30553">
        <w:t xml:space="preserve">and </w:t>
      </w:r>
      <w:r w:rsidR="00567644">
        <w:t>in</w:t>
      </w:r>
      <w:r>
        <w:t xml:space="preserve"> June we received our advertising campaign</w:t>
      </w:r>
      <w:r w:rsidR="00B30553">
        <w:t xml:space="preserve">. After </w:t>
      </w:r>
      <w:r w:rsidR="00567644">
        <w:t xml:space="preserve">the </w:t>
      </w:r>
      <w:r w:rsidR="007B5451">
        <w:t>Summer Marketing Plan has been enacted</w:t>
      </w:r>
      <w:r w:rsidR="00567644">
        <w:t>,</w:t>
      </w:r>
      <w:r w:rsidR="007B5451">
        <w:t xml:space="preserve"> we will re-survey the Faculty</w:t>
      </w:r>
      <w:r w:rsidR="00B30553">
        <w:t xml:space="preserve">. The advertising campaign will be </w:t>
      </w:r>
      <w:r w:rsidR="00567644">
        <w:t>included in</w:t>
      </w:r>
      <w:r w:rsidR="00B30553">
        <w:t xml:space="preserve"> this document</w:t>
      </w:r>
      <w:r w:rsidR="007B5451">
        <w:t xml:space="preserve"> below in the Notes. </w:t>
      </w:r>
    </w:p>
    <w:p w14:paraId="2EA99224" w14:textId="77777777" w:rsidR="001B469C" w:rsidRPr="001B469C" w:rsidRDefault="001B469C" w:rsidP="001B469C">
      <w:pPr>
        <w:keepNext/>
        <w:keepLines/>
        <w:spacing w:before="240" w:after="0"/>
        <w:outlineLvl w:val="0"/>
        <w:rPr>
          <w:rFonts w:asciiTheme="majorHAnsi" w:eastAsiaTheme="majorEastAsia" w:hAnsiTheme="majorHAnsi" w:cstheme="majorBidi"/>
          <w:color w:val="2F5496" w:themeColor="accent1" w:themeShade="BF"/>
          <w:sz w:val="32"/>
          <w:szCs w:val="32"/>
        </w:rPr>
      </w:pPr>
      <w:bookmarkStart w:id="2" w:name="Methodology_(Plan/Method)"/>
      <w:bookmarkEnd w:id="2"/>
      <w:r w:rsidRPr="001B469C">
        <w:rPr>
          <w:rFonts w:asciiTheme="majorHAnsi" w:eastAsiaTheme="majorEastAsia" w:hAnsiTheme="majorHAnsi" w:cstheme="majorBidi"/>
          <w:color w:val="2F5496" w:themeColor="accent1" w:themeShade="BF"/>
          <w:sz w:val="32"/>
          <w:szCs w:val="32"/>
        </w:rPr>
        <w:t>Methodology (Plan/Method)</w:t>
      </w:r>
    </w:p>
    <w:p w14:paraId="3A583E0E" w14:textId="77777777" w:rsidR="001B469C" w:rsidRPr="001B469C" w:rsidRDefault="001B469C" w:rsidP="001B469C">
      <w:r w:rsidRPr="001B469C">
        <w:t>Target Audience: Faculty and Staff of Salt Lake Community College</w:t>
      </w:r>
    </w:p>
    <w:p w14:paraId="665163CB" w14:textId="77777777" w:rsidR="001B469C" w:rsidRPr="001B469C" w:rsidRDefault="001B469C" w:rsidP="001B469C">
      <w:r w:rsidRPr="001B469C">
        <w:t>In collaboration with Data Science &amp; Analytics surveys will be distributed to staff and faculty to answer the following questions</w:t>
      </w:r>
    </w:p>
    <w:p w14:paraId="5B6E523D" w14:textId="77777777" w:rsidR="001B469C" w:rsidRPr="001B469C" w:rsidRDefault="001B469C" w:rsidP="001B469C">
      <w:pPr>
        <w:numPr>
          <w:ilvl w:val="0"/>
          <w:numId w:val="2"/>
        </w:numPr>
        <w:contextualSpacing/>
      </w:pPr>
      <w:r w:rsidRPr="001B469C">
        <w:t>Do you know that Salt Lake Community College has Child Care services? (yes, no, I don’t know)</w:t>
      </w:r>
    </w:p>
    <w:p w14:paraId="3255D2CA" w14:textId="77777777" w:rsidR="001B469C" w:rsidRPr="001B469C" w:rsidRDefault="001B469C" w:rsidP="001B469C">
      <w:pPr>
        <w:numPr>
          <w:ilvl w:val="0"/>
          <w:numId w:val="2"/>
        </w:numPr>
        <w:contextualSpacing/>
      </w:pPr>
      <w:r w:rsidRPr="001B469C">
        <w:t>Please mark all of the Campus locations which have child care services (Meadowbrook, Jordan Campus, Miller, Redwood, West Valley, Library Square, South City Campus, West Point)</w:t>
      </w:r>
    </w:p>
    <w:p w14:paraId="2184670D" w14:textId="77777777" w:rsidR="001B469C" w:rsidRPr="001B469C" w:rsidRDefault="001B469C" w:rsidP="001B469C">
      <w:pPr>
        <w:numPr>
          <w:ilvl w:val="0"/>
          <w:numId w:val="2"/>
        </w:numPr>
        <w:contextualSpacing/>
      </w:pPr>
      <w:r w:rsidRPr="001B469C">
        <w:t>Please mark the people who receive child care services at our locations (students, staff, faculty, Head Start Families, and/or community members).</w:t>
      </w:r>
    </w:p>
    <w:p w14:paraId="6F722520" w14:textId="77777777" w:rsidR="001B469C" w:rsidRPr="001B469C" w:rsidRDefault="001B469C" w:rsidP="001B469C">
      <w:pPr>
        <w:numPr>
          <w:ilvl w:val="0"/>
          <w:numId w:val="2"/>
        </w:numPr>
        <w:contextualSpacing/>
      </w:pPr>
      <w:r w:rsidRPr="001B469C">
        <w:t>Do you know what the voucher program is and who can use it to pay for their cost of child care while they attend classes?</w:t>
      </w:r>
    </w:p>
    <w:p w14:paraId="090740CD" w14:textId="77777777" w:rsidR="001B469C" w:rsidRPr="001B469C" w:rsidRDefault="001B469C" w:rsidP="001B469C">
      <w:pPr>
        <w:numPr>
          <w:ilvl w:val="0"/>
          <w:numId w:val="2"/>
        </w:numPr>
        <w:contextualSpacing/>
      </w:pPr>
      <w:r w:rsidRPr="001B469C">
        <w:t xml:space="preserve">Can income eligible students get free child care (yes, no, I am not sure) </w:t>
      </w:r>
    </w:p>
    <w:p w14:paraId="764DBBD5" w14:textId="77777777" w:rsidR="001B469C" w:rsidRPr="001B469C" w:rsidRDefault="001B469C" w:rsidP="001B469C">
      <w:pPr>
        <w:numPr>
          <w:ilvl w:val="0"/>
          <w:numId w:val="2"/>
        </w:numPr>
        <w:contextualSpacing/>
      </w:pPr>
      <w:r w:rsidRPr="001B469C">
        <w:t>Do you know the difference between Child Care &amp; Family Services, and the Eccles Lab School? (yes, no)</w:t>
      </w:r>
    </w:p>
    <w:p w14:paraId="1F2BBF89" w14:textId="77777777" w:rsidR="001B469C" w:rsidRPr="001B469C" w:rsidRDefault="001B469C" w:rsidP="001B469C">
      <w:pPr>
        <w:numPr>
          <w:ilvl w:val="0"/>
          <w:numId w:val="2"/>
        </w:numPr>
        <w:contextualSpacing/>
      </w:pPr>
      <w:r w:rsidRPr="001B469C">
        <w:t>What ages of children are served at our child cares? (I don’t know, birth-12, birth-6, birth-Kindergarten, 2-5 year olds)</w:t>
      </w:r>
    </w:p>
    <w:p w14:paraId="6C5FA6A3" w14:textId="77777777" w:rsidR="001B469C" w:rsidRPr="001B469C" w:rsidRDefault="001B469C" w:rsidP="001B469C">
      <w:pPr>
        <w:numPr>
          <w:ilvl w:val="0"/>
          <w:numId w:val="2"/>
        </w:numPr>
        <w:contextualSpacing/>
      </w:pPr>
      <w:r w:rsidRPr="001B469C">
        <w:t>What ages of children are served at the Eccles Lab School (I don’t know, birth-12, birth-6, birth-Kindergarten, 2-5 year olds)</w:t>
      </w:r>
    </w:p>
    <w:p w14:paraId="2C889A13" w14:textId="77777777" w:rsidR="001B469C" w:rsidRPr="001B469C" w:rsidRDefault="001B469C" w:rsidP="001B469C">
      <w:pPr>
        <w:numPr>
          <w:ilvl w:val="0"/>
          <w:numId w:val="2"/>
        </w:numPr>
        <w:contextualSpacing/>
      </w:pPr>
      <w:r w:rsidRPr="001B469C">
        <w:lastRenderedPageBreak/>
        <w:t>If you knew more about child care do you have students that you can convey the services to? (yes, no)</w:t>
      </w:r>
    </w:p>
    <w:p w14:paraId="0F8BA33F" w14:textId="77777777" w:rsidR="001B469C" w:rsidRPr="001B469C" w:rsidRDefault="001B469C" w:rsidP="001B469C">
      <w:pPr>
        <w:numPr>
          <w:ilvl w:val="0"/>
          <w:numId w:val="2"/>
        </w:numPr>
        <w:contextualSpacing/>
      </w:pPr>
      <w:r w:rsidRPr="001B469C">
        <w:t>Do you know who to contact if students need help with child care services, and cost? (yes, no)</w:t>
      </w:r>
    </w:p>
    <w:p w14:paraId="7B026147" w14:textId="77777777" w:rsidR="001B469C" w:rsidRPr="001B469C" w:rsidRDefault="001B469C" w:rsidP="001B469C">
      <w:pPr>
        <w:numPr>
          <w:ilvl w:val="0"/>
          <w:numId w:val="2"/>
        </w:numPr>
        <w:contextualSpacing/>
      </w:pPr>
      <w:r w:rsidRPr="001B469C">
        <w:t>What is your gender? (male, female, I do not identify as male or female, I prefer not to answer)</w:t>
      </w:r>
    </w:p>
    <w:p w14:paraId="255AE63E" w14:textId="77777777" w:rsidR="001B469C" w:rsidRPr="001B469C" w:rsidRDefault="001B469C" w:rsidP="001B469C">
      <w:pPr>
        <w:numPr>
          <w:ilvl w:val="0"/>
          <w:numId w:val="2"/>
        </w:numPr>
        <w:contextualSpacing/>
      </w:pPr>
      <w:r w:rsidRPr="001B469C">
        <w:t>What is your age range? (16-20, 20-30, 30-40, 40-50, 50- older)</w:t>
      </w:r>
    </w:p>
    <w:p w14:paraId="2B3F9F55" w14:textId="260FCD3A" w:rsidR="001B469C" w:rsidRDefault="001B469C" w:rsidP="001B469C">
      <w:pPr>
        <w:numPr>
          <w:ilvl w:val="0"/>
          <w:numId w:val="2"/>
        </w:numPr>
        <w:contextualSpacing/>
      </w:pPr>
      <w:r w:rsidRPr="001B469C">
        <w:t>What is your race/ethnicity? (American Indian or Alaska Native, Asian, Black or African American, Hispanic or Latino, Native Hawaiian or Other Pacific Islander, White, More than one race or ethnicity)</w:t>
      </w:r>
    </w:p>
    <w:p w14:paraId="4740FDFD" w14:textId="77777777" w:rsidR="007F6262" w:rsidRPr="001B469C" w:rsidRDefault="007F6262" w:rsidP="007F6262">
      <w:pPr>
        <w:contextualSpacing/>
      </w:pPr>
    </w:p>
    <w:p w14:paraId="42D04C4E" w14:textId="480661A4" w:rsidR="001B469C" w:rsidRPr="001B469C" w:rsidRDefault="001B469C" w:rsidP="001B469C">
      <w:pPr>
        <w:keepNext/>
        <w:keepLines/>
        <w:spacing w:before="240" w:after="0"/>
        <w:outlineLvl w:val="0"/>
        <w:rPr>
          <w:rFonts w:asciiTheme="majorHAnsi" w:eastAsiaTheme="majorEastAsia" w:hAnsiTheme="majorHAnsi" w:cstheme="majorBidi"/>
          <w:color w:val="2F5496" w:themeColor="accent1" w:themeShade="BF"/>
          <w:sz w:val="32"/>
          <w:szCs w:val="32"/>
        </w:rPr>
      </w:pPr>
      <w:r w:rsidRPr="001B469C">
        <w:rPr>
          <w:rFonts w:asciiTheme="majorHAnsi" w:eastAsiaTheme="majorEastAsia" w:hAnsiTheme="majorHAnsi" w:cstheme="majorBidi"/>
          <w:color w:val="2F5496" w:themeColor="accent1" w:themeShade="BF"/>
          <w:sz w:val="32"/>
          <w:szCs w:val="32"/>
        </w:rPr>
        <w:t>Plan to Disaggregate Data by Race/Ethnicity</w:t>
      </w:r>
    </w:p>
    <w:p w14:paraId="4C0C30AA" w14:textId="77777777" w:rsidR="001B469C" w:rsidRPr="001B469C" w:rsidRDefault="001B469C" w:rsidP="001B469C">
      <w:pPr>
        <w:rPr>
          <w:rFonts w:ascii="Calibri" w:eastAsia="Calibri" w:hAnsi="Calibri" w:cs="Calibri"/>
          <w:color w:val="000000" w:themeColor="text1"/>
        </w:rPr>
      </w:pPr>
      <w:r w:rsidRPr="001B469C">
        <w:rPr>
          <w:rFonts w:ascii="Calibri" w:eastAsia="Calibri" w:hAnsi="Calibri" w:cs="Calibri"/>
        </w:rPr>
        <w:t xml:space="preserve">The demographics of the answering staff/faculty will be collected. The data </w:t>
      </w:r>
      <w:r w:rsidRPr="001B469C">
        <w:rPr>
          <w:rFonts w:ascii="Calibri" w:eastAsia="Calibri" w:hAnsi="Calibri" w:cs="Calibri"/>
          <w:color w:val="000000" w:themeColor="text1"/>
        </w:rPr>
        <w:t xml:space="preserve">will be collected and analyzed to determine any difference in experience based on race and ethnicity. </w:t>
      </w:r>
    </w:p>
    <w:p w14:paraId="76952D57" w14:textId="77777777" w:rsidR="001B469C" w:rsidRPr="001B469C" w:rsidRDefault="001B469C" w:rsidP="001B469C">
      <w:pPr>
        <w:keepNext/>
        <w:keepLines/>
        <w:spacing w:before="240" w:after="0"/>
        <w:outlineLvl w:val="0"/>
        <w:rPr>
          <w:rFonts w:asciiTheme="majorHAnsi" w:eastAsiaTheme="majorEastAsia" w:hAnsiTheme="majorHAnsi" w:cstheme="majorBidi"/>
          <w:color w:val="2F5496" w:themeColor="accent1" w:themeShade="BF"/>
          <w:sz w:val="32"/>
          <w:szCs w:val="32"/>
        </w:rPr>
      </w:pPr>
      <w:bookmarkStart w:id="3" w:name="Timeline"/>
      <w:bookmarkEnd w:id="3"/>
      <w:r w:rsidRPr="001B469C">
        <w:rPr>
          <w:rFonts w:asciiTheme="majorHAnsi" w:eastAsiaTheme="majorEastAsia" w:hAnsiTheme="majorHAnsi" w:cstheme="majorBidi"/>
          <w:color w:val="2F5496" w:themeColor="accent1" w:themeShade="BF"/>
          <w:sz w:val="32"/>
          <w:szCs w:val="32"/>
        </w:rPr>
        <w:t>Timeline</w:t>
      </w:r>
    </w:p>
    <w:p w14:paraId="53F9516C" w14:textId="5224135E" w:rsidR="001B469C" w:rsidRPr="001B469C" w:rsidRDefault="001B469C" w:rsidP="001B469C">
      <w:pPr>
        <w:rPr>
          <w:rFonts w:ascii="Calibri" w:eastAsia="Calibri" w:hAnsi="Calibri" w:cs="Calibri"/>
          <w:color w:val="000000" w:themeColor="text1"/>
        </w:rPr>
      </w:pPr>
      <w:r w:rsidRPr="001B469C">
        <w:rPr>
          <w:rFonts w:ascii="Calibri" w:eastAsia="Calibri" w:hAnsi="Calibri" w:cs="Calibri"/>
          <w:color w:val="000000" w:themeColor="text1"/>
        </w:rPr>
        <w:t>The survey will be distributed at the beginning of</w:t>
      </w:r>
      <w:r w:rsidR="007B5451">
        <w:rPr>
          <w:rFonts w:ascii="Calibri" w:eastAsia="Calibri" w:hAnsi="Calibri" w:cs="Calibri"/>
          <w:color w:val="000000" w:themeColor="text1"/>
        </w:rPr>
        <w:t xml:space="preserve"> Fall 2023</w:t>
      </w:r>
      <w:r w:rsidRPr="001B469C">
        <w:rPr>
          <w:rFonts w:ascii="Calibri" w:eastAsia="Calibri" w:hAnsi="Calibri" w:cs="Calibri"/>
          <w:color w:val="000000" w:themeColor="text1"/>
        </w:rPr>
        <w:t xml:space="preserve"> </w:t>
      </w:r>
      <w:r w:rsidR="007B5451">
        <w:rPr>
          <w:rFonts w:ascii="Calibri" w:eastAsia="Calibri" w:hAnsi="Calibri" w:cs="Calibri"/>
          <w:color w:val="000000" w:themeColor="text1"/>
        </w:rPr>
        <w:t xml:space="preserve">after the Summer Marketing Plan has taken place. </w:t>
      </w:r>
    </w:p>
    <w:p w14:paraId="1EB58EF4" w14:textId="0F48959E" w:rsidR="001B469C" w:rsidRPr="001B469C" w:rsidRDefault="007B5451" w:rsidP="001B469C">
      <w:pPr>
        <w:spacing w:after="0" w:line="240" w:lineRule="auto"/>
      </w:pPr>
      <w:r>
        <w:t>Sept:</w:t>
      </w:r>
      <w:r w:rsidR="001B469C" w:rsidRPr="001B469C">
        <w:t xml:space="preserve"> Meet with Data Science &amp; Analytics to develop survey and refine questions.</w:t>
      </w:r>
    </w:p>
    <w:p w14:paraId="3639DDA4" w14:textId="643E4E24" w:rsidR="001B469C" w:rsidRPr="001B469C" w:rsidRDefault="007B5451" w:rsidP="001B469C">
      <w:pPr>
        <w:spacing w:after="0" w:line="240" w:lineRule="auto"/>
      </w:pPr>
      <w:r>
        <w:t>Oct:</w:t>
      </w:r>
      <w:r w:rsidR="001B469C" w:rsidRPr="001B469C">
        <w:t xml:space="preserve"> Administer the survey</w:t>
      </w:r>
    </w:p>
    <w:p w14:paraId="64F89C7D" w14:textId="64903BB1" w:rsidR="001B469C" w:rsidRPr="001B469C" w:rsidRDefault="007B5451" w:rsidP="001B469C">
      <w:pPr>
        <w:spacing w:after="0" w:line="240" w:lineRule="auto"/>
      </w:pPr>
      <w:r>
        <w:t>Nov:</w:t>
      </w:r>
      <w:r w:rsidR="001B469C" w:rsidRPr="001B469C">
        <w:t xml:space="preserve"> Analyze results and disaggregate data by race/ethnicity</w:t>
      </w:r>
    </w:p>
    <w:p w14:paraId="3098654A" w14:textId="27D5CB69" w:rsidR="001B469C" w:rsidRPr="001B469C" w:rsidRDefault="007B5451" w:rsidP="001B469C">
      <w:pPr>
        <w:spacing w:after="0" w:line="240" w:lineRule="auto"/>
      </w:pPr>
      <w:r>
        <w:t>Dec</w:t>
      </w:r>
      <w:r w:rsidR="001B469C" w:rsidRPr="001B469C">
        <w:t>: Write final assessment</w:t>
      </w:r>
      <w:r>
        <w:t xml:space="preserve"> and plan for appropriate action</w:t>
      </w:r>
    </w:p>
    <w:p w14:paraId="48DF00A6" w14:textId="2E28ADA2" w:rsidR="0036561C" w:rsidRDefault="0036561C" w:rsidP="0036561C">
      <w:pPr>
        <w:pStyle w:val="BodyText"/>
        <w:rPr>
          <w:color w:val="2E5395"/>
          <w:spacing w:val="-2"/>
        </w:rPr>
      </w:pPr>
    </w:p>
    <w:p w14:paraId="1E8477EB" w14:textId="249DB6F4" w:rsidR="00B30553" w:rsidRDefault="0036561C" w:rsidP="00B30553">
      <w:pPr>
        <w:pStyle w:val="BodyText"/>
        <w:rPr>
          <w:color w:val="2E5395"/>
          <w:spacing w:val="-2"/>
        </w:rPr>
      </w:pPr>
      <w:bookmarkStart w:id="4" w:name="Results/Finding_(Disaggregated_by_race/e"/>
      <w:bookmarkEnd w:id="4"/>
      <w:r>
        <w:rPr>
          <w:color w:val="2E5395"/>
        </w:rPr>
        <w:t>Results/Finding</w:t>
      </w:r>
      <w:r>
        <w:rPr>
          <w:color w:val="2E5395"/>
          <w:spacing w:val="-4"/>
        </w:rPr>
        <w:t xml:space="preserve"> </w:t>
      </w:r>
      <w:r>
        <w:rPr>
          <w:color w:val="2E5395"/>
        </w:rPr>
        <w:t>(Disaggregated</w:t>
      </w:r>
      <w:r>
        <w:rPr>
          <w:color w:val="2E5395"/>
          <w:spacing w:val="-4"/>
        </w:rPr>
        <w:t xml:space="preserve"> </w:t>
      </w:r>
      <w:r>
        <w:rPr>
          <w:color w:val="2E5395"/>
        </w:rPr>
        <w:t>by</w:t>
      </w:r>
      <w:r>
        <w:rPr>
          <w:color w:val="2E5395"/>
          <w:spacing w:val="-4"/>
        </w:rPr>
        <w:t xml:space="preserve"> </w:t>
      </w:r>
      <w:r>
        <w:rPr>
          <w:color w:val="2E5395"/>
          <w:spacing w:val="-2"/>
        </w:rPr>
        <w:t>race/ethnicity)</w:t>
      </w:r>
    </w:p>
    <w:p w14:paraId="101C7477" w14:textId="45220E8A" w:rsidR="0036561C" w:rsidRPr="007B5451" w:rsidRDefault="00B30553" w:rsidP="0036561C">
      <w:pPr>
        <w:pStyle w:val="BodyText"/>
        <w:rPr>
          <w:rFonts w:asciiTheme="minorHAnsi" w:hAnsiTheme="minorHAnsi" w:cstheme="minorHAnsi"/>
          <w:sz w:val="24"/>
          <w:szCs w:val="24"/>
        </w:rPr>
      </w:pPr>
      <w:r w:rsidRPr="007B5451">
        <w:rPr>
          <w:rFonts w:asciiTheme="minorHAnsi" w:hAnsiTheme="minorHAnsi" w:cstheme="minorHAnsi"/>
          <w:sz w:val="24"/>
          <w:szCs w:val="24"/>
        </w:rPr>
        <w:t>The results of our Media campaign will follow after we have completed it</w:t>
      </w:r>
      <w:r w:rsidR="007B5451" w:rsidRPr="007B5451">
        <w:rPr>
          <w:rFonts w:asciiTheme="minorHAnsi" w:hAnsiTheme="minorHAnsi" w:cstheme="minorHAnsi"/>
          <w:sz w:val="24"/>
          <w:szCs w:val="24"/>
        </w:rPr>
        <w:t>.</w:t>
      </w:r>
    </w:p>
    <w:p w14:paraId="3CFF0F49" w14:textId="1FFA2575" w:rsidR="0036561C" w:rsidRDefault="0036561C" w:rsidP="0036561C">
      <w:pPr>
        <w:pStyle w:val="BodyText"/>
      </w:pPr>
    </w:p>
    <w:p w14:paraId="54215BBF" w14:textId="004F6A93" w:rsidR="0036561C" w:rsidRDefault="0036561C" w:rsidP="0036561C">
      <w:pPr>
        <w:pStyle w:val="BodyText"/>
        <w:rPr>
          <w:color w:val="2E5395"/>
          <w:spacing w:val="-2"/>
        </w:rPr>
      </w:pPr>
      <w:bookmarkStart w:id="5" w:name="Action_Plan_(Use_of_Results/Improvements"/>
      <w:bookmarkEnd w:id="5"/>
      <w:r>
        <w:rPr>
          <w:color w:val="2E5395"/>
        </w:rPr>
        <w:t>Action</w:t>
      </w:r>
      <w:r>
        <w:rPr>
          <w:color w:val="2E5395"/>
          <w:spacing w:val="-7"/>
        </w:rPr>
        <w:t xml:space="preserve"> </w:t>
      </w:r>
      <w:r>
        <w:rPr>
          <w:color w:val="2E5395"/>
        </w:rPr>
        <w:t>Plan</w:t>
      </w:r>
      <w:r>
        <w:rPr>
          <w:color w:val="2E5395"/>
          <w:spacing w:val="-4"/>
        </w:rPr>
        <w:t xml:space="preserve"> </w:t>
      </w:r>
      <w:r>
        <w:rPr>
          <w:color w:val="2E5395"/>
        </w:rPr>
        <w:t>(Use</w:t>
      </w:r>
      <w:r>
        <w:rPr>
          <w:color w:val="2E5395"/>
          <w:spacing w:val="-3"/>
        </w:rPr>
        <w:t xml:space="preserve"> </w:t>
      </w:r>
      <w:r>
        <w:rPr>
          <w:color w:val="2E5395"/>
        </w:rPr>
        <w:t>of</w:t>
      </w:r>
      <w:r>
        <w:rPr>
          <w:color w:val="2E5395"/>
          <w:spacing w:val="-4"/>
        </w:rPr>
        <w:t xml:space="preserve"> </w:t>
      </w:r>
      <w:r>
        <w:rPr>
          <w:color w:val="2E5395"/>
        </w:rPr>
        <w:t>Results/Improvements/Call</w:t>
      </w:r>
      <w:r>
        <w:rPr>
          <w:color w:val="2E5395"/>
          <w:spacing w:val="-4"/>
        </w:rPr>
        <w:t xml:space="preserve"> </w:t>
      </w:r>
      <w:r>
        <w:rPr>
          <w:color w:val="2E5395"/>
        </w:rPr>
        <w:t>to</w:t>
      </w:r>
      <w:r>
        <w:rPr>
          <w:color w:val="2E5395"/>
          <w:spacing w:val="-5"/>
        </w:rPr>
        <w:t xml:space="preserve"> </w:t>
      </w:r>
      <w:r>
        <w:rPr>
          <w:color w:val="2E5395"/>
          <w:spacing w:val="-2"/>
        </w:rPr>
        <w:t>Action)</w:t>
      </w:r>
    </w:p>
    <w:p w14:paraId="5A7BCD59" w14:textId="30BA688F" w:rsidR="0036561C" w:rsidRPr="007B5451" w:rsidRDefault="007B5451" w:rsidP="0036561C">
      <w:pPr>
        <w:pStyle w:val="BodyText"/>
        <w:rPr>
          <w:rFonts w:asciiTheme="minorHAnsi" w:hAnsiTheme="minorHAnsi" w:cstheme="minorHAnsi"/>
          <w:sz w:val="24"/>
          <w:szCs w:val="24"/>
        </w:rPr>
      </w:pPr>
      <w:r>
        <w:rPr>
          <w:rFonts w:asciiTheme="minorHAnsi" w:hAnsiTheme="minorHAnsi" w:cstheme="minorHAnsi"/>
          <w:sz w:val="24"/>
          <w:szCs w:val="24"/>
        </w:rPr>
        <w:t>Our call to action is to complete the Media plan to communicate internally with our own staff and faculty</w:t>
      </w:r>
      <w:r w:rsidR="00567644">
        <w:rPr>
          <w:rFonts w:asciiTheme="minorHAnsi" w:hAnsiTheme="minorHAnsi" w:cstheme="minorHAnsi"/>
          <w:sz w:val="24"/>
          <w:szCs w:val="24"/>
        </w:rPr>
        <w:t xml:space="preserve"> prior to re-surveying. </w:t>
      </w:r>
    </w:p>
    <w:p w14:paraId="3464EBC7" w14:textId="1EB6054A" w:rsidR="0036561C" w:rsidRDefault="0036561C" w:rsidP="0036561C">
      <w:pPr>
        <w:pStyle w:val="BodyText"/>
      </w:pPr>
    </w:p>
    <w:p w14:paraId="5BF02F49" w14:textId="4153AFE5" w:rsidR="0036561C" w:rsidRDefault="0036561C" w:rsidP="0036561C">
      <w:pPr>
        <w:pStyle w:val="BodyText"/>
        <w:rPr>
          <w:color w:val="2E5395"/>
          <w:spacing w:val="-2"/>
        </w:rPr>
      </w:pPr>
      <w:bookmarkStart w:id="6" w:name="Other_Notes"/>
      <w:bookmarkEnd w:id="6"/>
      <w:r>
        <w:rPr>
          <w:color w:val="2E5395"/>
        </w:rPr>
        <w:t>Other</w:t>
      </w:r>
      <w:r>
        <w:rPr>
          <w:color w:val="2E5395"/>
          <w:spacing w:val="-3"/>
        </w:rPr>
        <w:t xml:space="preserve"> </w:t>
      </w:r>
      <w:r>
        <w:rPr>
          <w:color w:val="2E5395"/>
          <w:spacing w:val="-2"/>
        </w:rPr>
        <w:t>Notes</w:t>
      </w:r>
      <w:r w:rsidR="00B30553">
        <w:rPr>
          <w:color w:val="2E5395"/>
          <w:spacing w:val="-2"/>
        </w:rPr>
        <w:t>:</w:t>
      </w:r>
    </w:p>
    <w:p w14:paraId="428FC11A" w14:textId="7E907DBE" w:rsidR="007B5451" w:rsidRPr="00567644" w:rsidRDefault="007B5451" w:rsidP="0036561C">
      <w:pPr>
        <w:pStyle w:val="BodyText"/>
        <w:rPr>
          <w:rFonts w:asciiTheme="minorHAnsi" w:hAnsiTheme="minorHAnsi" w:cstheme="minorHAnsi"/>
          <w:spacing w:val="-2"/>
          <w:sz w:val="24"/>
          <w:szCs w:val="24"/>
        </w:rPr>
      </w:pPr>
      <w:r w:rsidRPr="00567644">
        <w:rPr>
          <w:rFonts w:asciiTheme="minorHAnsi" w:hAnsiTheme="minorHAnsi" w:cstheme="minorHAnsi"/>
          <w:spacing w:val="-2"/>
          <w:sz w:val="24"/>
          <w:szCs w:val="24"/>
        </w:rPr>
        <w:t xml:space="preserve">The following information is our Marketing Plan for the summer. </w:t>
      </w:r>
    </w:p>
    <w:p w14:paraId="1D5758BF" w14:textId="77777777" w:rsidR="007B5451" w:rsidRDefault="007B5451" w:rsidP="00B30553">
      <w:pPr>
        <w:pStyle w:val="NoSpacing"/>
        <w:rPr>
          <w:rFonts w:ascii="Roboto" w:hAnsi="Roboto"/>
          <w:sz w:val="32"/>
          <w:szCs w:val="32"/>
        </w:rPr>
      </w:pPr>
    </w:p>
    <w:p w14:paraId="1BEDF3D6" w14:textId="6722CE4B" w:rsidR="00B30553" w:rsidRPr="000F5313" w:rsidRDefault="00B30553" w:rsidP="00B30553">
      <w:pPr>
        <w:pStyle w:val="NoSpacing"/>
        <w:rPr>
          <w:rFonts w:ascii="Roboto" w:hAnsi="Roboto"/>
          <w:sz w:val="32"/>
          <w:szCs w:val="32"/>
        </w:rPr>
      </w:pPr>
      <w:r w:rsidRPr="000F5313">
        <w:rPr>
          <w:rFonts w:ascii="Roboto" w:hAnsi="Roboto"/>
          <w:sz w:val="32"/>
          <w:szCs w:val="32"/>
        </w:rPr>
        <w:t>SLCC Childcare Services PR &amp; Marketing Plan Summer 2023</w:t>
      </w:r>
    </w:p>
    <w:p w14:paraId="12B00AB9" w14:textId="77777777" w:rsidR="00B30553" w:rsidRPr="000F5313" w:rsidRDefault="00B30553" w:rsidP="00B30553">
      <w:pPr>
        <w:pStyle w:val="NoSpacing"/>
        <w:rPr>
          <w:rFonts w:ascii="Roboto" w:hAnsi="Roboto"/>
          <w:sz w:val="20"/>
          <w:szCs w:val="20"/>
        </w:rPr>
      </w:pPr>
    </w:p>
    <w:p w14:paraId="0698149B" w14:textId="77777777" w:rsidR="00B30553" w:rsidRPr="000F5313" w:rsidRDefault="00B30553" w:rsidP="00B30553">
      <w:pPr>
        <w:pStyle w:val="NoSpacing"/>
        <w:rPr>
          <w:rFonts w:ascii="Roboto Medium" w:hAnsi="Roboto Medium"/>
          <w:sz w:val="28"/>
          <w:szCs w:val="28"/>
        </w:rPr>
      </w:pPr>
      <w:r w:rsidRPr="000F5313">
        <w:rPr>
          <w:rFonts w:ascii="Roboto Medium" w:hAnsi="Roboto Medium"/>
          <w:sz w:val="28"/>
          <w:szCs w:val="28"/>
        </w:rPr>
        <w:t>Objective</w:t>
      </w:r>
    </w:p>
    <w:p w14:paraId="135B3708" w14:textId="77777777" w:rsidR="00B30553" w:rsidRPr="000F5313" w:rsidRDefault="00B30553" w:rsidP="00B30553">
      <w:pPr>
        <w:pStyle w:val="NoSpacing"/>
        <w:rPr>
          <w:rFonts w:ascii="Roboto" w:hAnsi="Roboto"/>
          <w:sz w:val="20"/>
          <w:szCs w:val="20"/>
        </w:rPr>
      </w:pPr>
    </w:p>
    <w:p w14:paraId="2D5AF4A4" w14:textId="77777777" w:rsidR="00B30553" w:rsidRPr="000F5313" w:rsidRDefault="00B30553" w:rsidP="00B30553">
      <w:pPr>
        <w:pStyle w:val="NoSpacing"/>
        <w:rPr>
          <w:rFonts w:ascii="Roboto" w:hAnsi="Roboto"/>
          <w:sz w:val="20"/>
          <w:szCs w:val="20"/>
        </w:rPr>
      </w:pPr>
      <w:r w:rsidRPr="000F5313">
        <w:rPr>
          <w:rFonts w:ascii="Roboto" w:hAnsi="Roboto"/>
          <w:sz w:val="20"/>
          <w:szCs w:val="20"/>
        </w:rPr>
        <w:t>Promote the message that it is a great time for Utah parents to go to school at SLCC because of all the funding opportunities to help pay for childcare.</w:t>
      </w:r>
    </w:p>
    <w:p w14:paraId="1567FD0A" w14:textId="77777777" w:rsidR="00B30553" w:rsidRPr="000F5313" w:rsidRDefault="00B30553" w:rsidP="00B30553">
      <w:pPr>
        <w:pStyle w:val="NoSpacing"/>
        <w:rPr>
          <w:rFonts w:ascii="Roboto" w:hAnsi="Roboto"/>
          <w:sz w:val="20"/>
          <w:szCs w:val="20"/>
        </w:rPr>
      </w:pPr>
    </w:p>
    <w:p w14:paraId="51632AB8" w14:textId="77777777" w:rsidR="00B30553" w:rsidRPr="000F5313" w:rsidRDefault="00B30553" w:rsidP="00B30553">
      <w:pPr>
        <w:pStyle w:val="NoSpacing"/>
        <w:rPr>
          <w:rFonts w:ascii="Roboto Medium" w:hAnsi="Roboto Medium"/>
          <w:sz w:val="28"/>
          <w:szCs w:val="28"/>
        </w:rPr>
      </w:pPr>
      <w:r w:rsidRPr="000F5313">
        <w:rPr>
          <w:rFonts w:ascii="Roboto Medium" w:hAnsi="Roboto Medium"/>
          <w:sz w:val="28"/>
          <w:szCs w:val="28"/>
        </w:rPr>
        <w:t>Information</w:t>
      </w:r>
    </w:p>
    <w:p w14:paraId="646AB6A0" w14:textId="77777777" w:rsidR="00B30553" w:rsidRPr="000F5313" w:rsidRDefault="00B30553" w:rsidP="00B30553">
      <w:pPr>
        <w:pStyle w:val="NoSpacing"/>
        <w:rPr>
          <w:rFonts w:ascii="Roboto" w:hAnsi="Roboto"/>
          <w:sz w:val="20"/>
          <w:szCs w:val="20"/>
        </w:rPr>
      </w:pPr>
    </w:p>
    <w:p w14:paraId="6CECF389" w14:textId="77777777" w:rsidR="00B30553" w:rsidRPr="000F5313" w:rsidRDefault="00B30553" w:rsidP="00B30553">
      <w:pPr>
        <w:pStyle w:val="NoSpacing"/>
        <w:rPr>
          <w:rFonts w:ascii="Roboto" w:hAnsi="Roboto"/>
          <w:u w:val="single"/>
        </w:rPr>
      </w:pPr>
      <w:r w:rsidRPr="000F5313">
        <w:rPr>
          <w:rFonts w:ascii="Roboto" w:hAnsi="Roboto"/>
          <w:u w:val="single"/>
        </w:rPr>
        <w:t>Childcare locations at SLCC</w:t>
      </w:r>
    </w:p>
    <w:p w14:paraId="5947BFAF" w14:textId="77777777" w:rsidR="00B30553" w:rsidRPr="000F5313" w:rsidRDefault="00B30553" w:rsidP="00B30553">
      <w:pPr>
        <w:pStyle w:val="NoSpacing"/>
        <w:rPr>
          <w:rFonts w:ascii="Roboto" w:hAnsi="Roboto"/>
          <w:sz w:val="20"/>
          <w:szCs w:val="20"/>
        </w:rPr>
      </w:pPr>
    </w:p>
    <w:p w14:paraId="30919296" w14:textId="77777777" w:rsidR="00B30553" w:rsidRPr="000F5313" w:rsidRDefault="00B30553" w:rsidP="00B30553">
      <w:pPr>
        <w:pStyle w:val="NoSpacing"/>
        <w:rPr>
          <w:rFonts w:ascii="Roboto" w:hAnsi="Roboto"/>
          <w:sz w:val="20"/>
          <w:szCs w:val="20"/>
        </w:rPr>
      </w:pPr>
      <w:r w:rsidRPr="000F5313">
        <w:rPr>
          <w:rFonts w:ascii="Roboto" w:hAnsi="Roboto"/>
          <w:sz w:val="20"/>
          <w:szCs w:val="20"/>
        </w:rPr>
        <w:t>Eccles Lab School, Taylorsville Redwood Campus</w:t>
      </w:r>
    </w:p>
    <w:p w14:paraId="5BB1618D" w14:textId="77777777" w:rsidR="00B30553" w:rsidRPr="000F5313" w:rsidRDefault="00B30553" w:rsidP="00B30553">
      <w:pPr>
        <w:pStyle w:val="NoSpacing"/>
        <w:rPr>
          <w:rFonts w:ascii="Roboto" w:hAnsi="Roboto"/>
          <w:sz w:val="20"/>
          <w:szCs w:val="20"/>
        </w:rPr>
      </w:pPr>
      <w:r w:rsidRPr="000F5313">
        <w:rPr>
          <w:rFonts w:ascii="Roboto" w:hAnsi="Roboto"/>
          <w:sz w:val="20"/>
          <w:szCs w:val="20"/>
        </w:rPr>
        <w:t>Tim &amp; Brenda Huval Child Care Center at South City Campus. (Newly renovated space).</w:t>
      </w:r>
    </w:p>
    <w:p w14:paraId="3EF84EFD" w14:textId="77777777" w:rsidR="00B30553" w:rsidRPr="000F5313" w:rsidRDefault="00B30553" w:rsidP="00B30553">
      <w:pPr>
        <w:pStyle w:val="NoSpacing"/>
        <w:rPr>
          <w:rFonts w:ascii="Roboto" w:hAnsi="Roboto"/>
          <w:sz w:val="20"/>
          <w:szCs w:val="20"/>
        </w:rPr>
      </w:pPr>
      <w:r w:rsidRPr="000F5313">
        <w:rPr>
          <w:rFonts w:ascii="Roboto" w:hAnsi="Roboto"/>
          <w:sz w:val="20"/>
          <w:szCs w:val="20"/>
        </w:rPr>
        <w:t>Jordan Center Child Care, Jordan Campus</w:t>
      </w:r>
    </w:p>
    <w:p w14:paraId="56FB27E9" w14:textId="77777777" w:rsidR="00B30553" w:rsidRPr="000F5313" w:rsidRDefault="00B30553" w:rsidP="00B30553">
      <w:pPr>
        <w:pStyle w:val="NoSpacing"/>
        <w:rPr>
          <w:rFonts w:ascii="Roboto" w:hAnsi="Roboto"/>
          <w:sz w:val="20"/>
          <w:szCs w:val="20"/>
        </w:rPr>
      </w:pPr>
    </w:p>
    <w:p w14:paraId="7C36F3FA" w14:textId="77777777" w:rsidR="00B30553" w:rsidRPr="000F5313" w:rsidRDefault="00B30553" w:rsidP="00B30553">
      <w:pPr>
        <w:pStyle w:val="NoSpacing"/>
        <w:rPr>
          <w:rFonts w:ascii="Roboto" w:hAnsi="Roboto"/>
          <w:u w:val="single"/>
        </w:rPr>
      </w:pPr>
      <w:r w:rsidRPr="000F5313">
        <w:rPr>
          <w:rFonts w:ascii="Roboto" w:hAnsi="Roboto"/>
          <w:u w:val="single"/>
        </w:rPr>
        <w:t>Childcare vouchers</w:t>
      </w:r>
    </w:p>
    <w:p w14:paraId="633AB1F5" w14:textId="77777777" w:rsidR="00B30553" w:rsidRPr="000F5313" w:rsidRDefault="00B30553" w:rsidP="00B30553">
      <w:pPr>
        <w:pStyle w:val="NoSpacing"/>
        <w:rPr>
          <w:rFonts w:ascii="Roboto" w:hAnsi="Roboto"/>
          <w:sz w:val="20"/>
          <w:szCs w:val="20"/>
        </w:rPr>
      </w:pPr>
    </w:p>
    <w:p w14:paraId="5DC9F2D2" w14:textId="77777777" w:rsidR="00B30553" w:rsidRPr="000F5313" w:rsidRDefault="00B30553" w:rsidP="00B30553">
      <w:pPr>
        <w:pStyle w:val="NoSpacing"/>
        <w:rPr>
          <w:rFonts w:ascii="Roboto" w:hAnsi="Roboto"/>
          <w:sz w:val="20"/>
          <w:szCs w:val="20"/>
        </w:rPr>
      </w:pPr>
      <w:r w:rsidRPr="000F5313">
        <w:rPr>
          <w:rFonts w:ascii="Roboto" w:hAnsi="Roboto"/>
          <w:sz w:val="20"/>
          <w:szCs w:val="20"/>
        </w:rPr>
        <w:lastRenderedPageBreak/>
        <w:t>The Child Care Voucher Assistance Program supports low-income students by supplementing the cost of childcare so students can attend class and focus on their coursework.</w:t>
      </w:r>
    </w:p>
    <w:p w14:paraId="277554EE" w14:textId="77777777" w:rsidR="00B30553" w:rsidRPr="000F5313" w:rsidRDefault="00B30553" w:rsidP="00B30553">
      <w:pPr>
        <w:pStyle w:val="NoSpacing"/>
        <w:rPr>
          <w:rFonts w:ascii="Roboto" w:hAnsi="Roboto"/>
          <w:sz w:val="20"/>
          <w:szCs w:val="20"/>
        </w:rPr>
      </w:pPr>
    </w:p>
    <w:p w14:paraId="5B4804DA" w14:textId="77777777" w:rsidR="00B30553" w:rsidRPr="000F5313" w:rsidRDefault="00B30553" w:rsidP="00B30553">
      <w:pPr>
        <w:pStyle w:val="NoSpacing"/>
        <w:rPr>
          <w:rFonts w:ascii="Roboto" w:hAnsi="Roboto"/>
          <w:sz w:val="20"/>
          <w:szCs w:val="20"/>
        </w:rPr>
      </w:pPr>
      <w:r w:rsidRPr="000F5313">
        <w:rPr>
          <w:rFonts w:ascii="Roboto" w:hAnsi="Roboto"/>
          <w:sz w:val="20"/>
          <w:szCs w:val="20"/>
        </w:rPr>
        <w:t>A parent student’s eligibility amount is based on their financial aid eligibility, the number of credit hours in which they are enrolled, and the number of children enrolled in childcare. The maximum amount awarded is $2,500 per semester per student.</w:t>
      </w:r>
    </w:p>
    <w:p w14:paraId="74EF0997" w14:textId="77777777" w:rsidR="00B30553" w:rsidRPr="000F5313" w:rsidRDefault="00B30553" w:rsidP="00B30553">
      <w:pPr>
        <w:pStyle w:val="NoSpacing"/>
        <w:rPr>
          <w:rFonts w:ascii="Roboto" w:hAnsi="Roboto"/>
          <w:sz w:val="20"/>
          <w:szCs w:val="20"/>
        </w:rPr>
      </w:pPr>
    </w:p>
    <w:p w14:paraId="114FE35D" w14:textId="77777777" w:rsidR="00B30553" w:rsidRPr="000F5313" w:rsidRDefault="00B30553" w:rsidP="00B30553">
      <w:pPr>
        <w:pStyle w:val="NoSpacing"/>
        <w:rPr>
          <w:rFonts w:ascii="Roboto" w:hAnsi="Roboto"/>
          <w:u w:val="single"/>
        </w:rPr>
      </w:pPr>
      <w:r w:rsidRPr="000F5313">
        <w:rPr>
          <w:rFonts w:ascii="Roboto" w:hAnsi="Roboto"/>
          <w:u w:val="single"/>
        </w:rPr>
        <w:t>Additional Funding</w:t>
      </w:r>
    </w:p>
    <w:p w14:paraId="40D223DA" w14:textId="77777777" w:rsidR="00B30553" w:rsidRPr="000F5313" w:rsidRDefault="00B30553" w:rsidP="00B30553">
      <w:pPr>
        <w:pStyle w:val="NoSpacing"/>
        <w:rPr>
          <w:rFonts w:ascii="Roboto" w:hAnsi="Roboto"/>
          <w:sz w:val="20"/>
          <w:szCs w:val="20"/>
        </w:rPr>
      </w:pPr>
    </w:p>
    <w:p w14:paraId="58B63D75" w14:textId="77777777" w:rsidR="00B30553" w:rsidRPr="000F5313" w:rsidRDefault="00B30553" w:rsidP="00B30553">
      <w:pPr>
        <w:pStyle w:val="NoSpacing"/>
        <w:rPr>
          <w:rFonts w:ascii="Roboto" w:hAnsi="Roboto"/>
          <w:sz w:val="20"/>
          <w:szCs w:val="20"/>
        </w:rPr>
      </w:pPr>
      <w:r w:rsidRPr="000F5313">
        <w:rPr>
          <w:rFonts w:ascii="Roboto" w:hAnsi="Roboto"/>
          <w:sz w:val="20"/>
          <w:szCs w:val="20"/>
        </w:rPr>
        <w:t>Additional federal funding for the next four years with the CCAMPIS Grant (Child Care Access Means Parents in School Program) which is being administered at South City Campus. This funding reduces the cost of childcare by up to 68% so that most students will not pay any out-of-pocket for childcare.</w:t>
      </w:r>
    </w:p>
    <w:p w14:paraId="6260947B" w14:textId="77777777" w:rsidR="00B30553" w:rsidRPr="000F5313" w:rsidRDefault="00B30553" w:rsidP="00B30553">
      <w:pPr>
        <w:pStyle w:val="NoSpacing"/>
        <w:rPr>
          <w:rFonts w:ascii="Roboto" w:hAnsi="Roboto"/>
          <w:sz w:val="20"/>
          <w:szCs w:val="20"/>
        </w:rPr>
      </w:pPr>
    </w:p>
    <w:p w14:paraId="2E2D30DD" w14:textId="77777777" w:rsidR="00B30553" w:rsidRPr="000F5313" w:rsidRDefault="00B30553" w:rsidP="00B30553">
      <w:pPr>
        <w:pStyle w:val="NoSpacing"/>
        <w:rPr>
          <w:rFonts w:ascii="Roboto" w:hAnsi="Roboto"/>
          <w:sz w:val="20"/>
          <w:szCs w:val="20"/>
        </w:rPr>
      </w:pPr>
      <w:r w:rsidRPr="000F5313">
        <w:rPr>
          <w:rFonts w:ascii="Roboto" w:hAnsi="Roboto"/>
          <w:sz w:val="20"/>
          <w:szCs w:val="20"/>
        </w:rPr>
        <w:t>Generous donors help to reduce childcare costs at other locations.</w:t>
      </w:r>
    </w:p>
    <w:p w14:paraId="16B863A2" w14:textId="77777777" w:rsidR="00B30553" w:rsidRPr="000F5313" w:rsidRDefault="00B30553" w:rsidP="00B30553">
      <w:pPr>
        <w:pStyle w:val="NoSpacing"/>
        <w:rPr>
          <w:rFonts w:ascii="Roboto" w:hAnsi="Roboto"/>
          <w:sz w:val="20"/>
          <w:szCs w:val="20"/>
        </w:rPr>
      </w:pPr>
    </w:p>
    <w:p w14:paraId="3AD2ED0F" w14:textId="77777777" w:rsidR="00B30553" w:rsidRPr="000F5313" w:rsidRDefault="00B30553" w:rsidP="00B30553">
      <w:pPr>
        <w:pStyle w:val="NoSpacing"/>
        <w:rPr>
          <w:rFonts w:ascii="Roboto" w:hAnsi="Roboto"/>
          <w:sz w:val="20"/>
          <w:szCs w:val="20"/>
        </w:rPr>
      </w:pPr>
      <w:r w:rsidRPr="000F5313">
        <w:rPr>
          <w:rFonts w:ascii="Roboto" w:hAnsi="Roboto"/>
          <w:sz w:val="20"/>
          <w:szCs w:val="20"/>
        </w:rPr>
        <w:t>Additional funding for students who are in CTE (Career and Technical Education) programs through the Perkins Grant dollars.</w:t>
      </w:r>
    </w:p>
    <w:p w14:paraId="48DD1C8F" w14:textId="77777777" w:rsidR="00B30553" w:rsidRPr="000F5313" w:rsidRDefault="00B30553" w:rsidP="00B30553">
      <w:pPr>
        <w:pStyle w:val="NoSpacing"/>
        <w:rPr>
          <w:rFonts w:ascii="Roboto" w:hAnsi="Roboto"/>
          <w:sz w:val="20"/>
          <w:szCs w:val="20"/>
        </w:rPr>
      </w:pPr>
    </w:p>
    <w:p w14:paraId="659D780F" w14:textId="77777777" w:rsidR="00B30553" w:rsidRPr="000F5313" w:rsidRDefault="00B30553" w:rsidP="00B30553">
      <w:pPr>
        <w:pStyle w:val="NoSpacing"/>
        <w:rPr>
          <w:rFonts w:ascii="Roboto" w:hAnsi="Roboto"/>
          <w:u w:val="single"/>
        </w:rPr>
      </w:pPr>
      <w:r w:rsidRPr="000F5313">
        <w:rPr>
          <w:rFonts w:ascii="Roboto" w:hAnsi="Roboto"/>
          <w:u w:val="single"/>
        </w:rPr>
        <w:t>Contact</w:t>
      </w:r>
    </w:p>
    <w:p w14:paraId="6513B6AE" w14:textId="77777777" w:rsidR="00B30553" w:rsidRPr="000F5313" w:rsidRDefault="00B30553" w:rsidP="00B30553">
      <w:pPr>
        <w:pStyle w:val="NoSpacing"/>
        <w:rPr>
          <w:rFonts w:ascii="Roboto" w:hAnsi="Roboto"/>
          <w:sz w:val="20"/>
          <w:szCs w:val="20"/>
        </w:rPr>
      </w:pPr>
    </w:p>
    <w:p w14:paraId="40542C3E" w14:textId="77777777" w:rsidR="00B30553" w:rsidRPr="000F5313" w:rsidRDefault="00B30553" w:rsidP="00B30553">
      <w:pPr>
        <w:pStyle w:val="NoSpacing"/>
        <w:rPr>
          <w:rFonts w:ascii="Roboto" w:hAnsi="Roboto"/>
          <w:sz w:val="20"/>
          <w:szCs w:val="20"/>
        </w:rPr>
      </w:pPr>
      <w:r w:rsidRPr="000F5313">
        <w:rPr>
          <w:rFonts w:ascii="Roboto" w:hAnsi="Roboto"/>
          <w:sz w:val="20"/>
          <w:szCs w:val="20"/>
        </w:rPr>
        <w:t>801-957-3070</w:t>
      </w:r>
    </w:p>
    <w:p w14:paraId="78322A1A" w14:textId="77777777" w:rsidR="00B30553" w:rsidRPr="000F5313" w:rsidRDefault="00B30553" w:rsidP="00B30553">
      <w:pPr>
        <w:pStyle w:val="NoSpacing"/>
        <w:rPr>
          <w:rFonts w:ascii="Roboto" w:hAnsi="Roboto"/>
          <w:sz w:val="20"/>
          <w:szCs w:val="20"/>
        </w:rPr>
      </w:pPr>
      <w:r w:rsidRPr="000F5313">
        <w:rPr>
          <w:rFonts w:ascii="Roboto" w:hAnsi="Roboto"/>
          <w:sz w:val="20"/>
          <w:szCs w:val="20"/>
        </w:rPr>
        <w:t>slcc.edu/childcare</w:t>
      </w:r>
    </w:p>
    <w:p w14:paraId="378610A5" w14:textId="77777777" w:rsidR="00B30553" w:rsidRPr="000F5313" w:rsidRDefault="00B30553" w:rsidP="00B30553">
      <w:pPr>
        <w:pStyle w:val="NoSpacing"/>
        <w:rPr>
          <w:rFonts w:ascii="Roboto" w:hAnsi="Roboto"/>
          <w:sz w:val="20"/>
          <w:szCs w:val="20"/>
        </w:rPr>
      </w:pPr>
    </w:p>
    <w:p w14:paraId="2D3964AE" w14:textId="77777777" w:rsidR="00B30553" w:rsidRPr="000F5313" w:rsidRDefault="00B30553" w:rsidP="00B30553">
      <w:pPr>
        <w:pStyle w:val="NoSpacing"/>
        <w:rPr>
          <w:rFonts w:ascii="Roboto" w:hAnsi="Roboto"/>
          <w:sz w:val="20"/>
          <w:szCs w:val="20"/>
        </w:rPr>
      </w:pPr>
    </w:p>
    <w:p w14:paraId="0DD83FC8" w14:textId="77777777" w:rsidR="00B30553" w:rsidRPr="000F5313" w:rsidRDefault="00B30553" w:rsidP="00B30553">
      <w:pPr>
        <w:pStyle w:val="NoSpacing"/>
        <w:rPr>
          <w:rFonts w:ascii="Roboto Medium" w:hAnsi="Roboto Medium"/>
          <w:sz w:val="28"/>
          <w:szCs w:val="28"/>
        </w:rPr>
      </w:pPr>
      <w:r w:rsidRPr="000F5313">
        <w:rPr>
          <w:rFonts w:ascii="Roboto Medium" w:hAnsi="Roboto Medium"/>
          <w:sz w:val="28"/>
          <w:szCs w:val="28"/>
        </w:rPr>
        <w:t xml:space="preserve">Target Audience </w:t>
      </w:r>
    </w:p>
    <w:p w14:paraId="3C138398" w14:textId="77777777" w:rsidR="00B30553" w:rsidRPr="000F5313" w:rsidRDefault="00B30553" w:rsidP="00B30553">
      <w:pPr>
        <w:pStyle w:val="NoSpacing"/>
        <w:rPr>
          <w:rFonts w:ascii="Roboto" w:hAnsi="Roboto"/>
          <w:sz w:val="20"/>
          <w:szCs w:val="20"/>
        </w:rPr>
      </w:pPr>
    </w:p>
    <w:p w14:paraId="53AC30F0" w14:textId="77777777" w:rsidR="00B30553" w:rsidRPr="000F5313" w:rsidRDefault="00B30553" w:rsidP="00B30553">
      <w:pPr>
        <w:pStyle w:val="NoSpacing"/>
        <w:rPr>
          <w:rFonts w:ascii="Roboto" w:hAnsi="Roboto"/>
          <w:sz w:val="20"/>
          <w:szCs w:val="20"/>
        </w:rPr>
      </w:pPr>
      <w:r w:rsidRPr="000F5313">
        <w:rPr>
          <w:rFonts w:ascii="Roboto" w:hAnsi="Roboto"/>
          <w:sz w:val="20"/>
          <w:szCs w:val="20"/>
        </w:rPr>
        <w:t xml:space="preserve">Current and potential SLCC Students with children. </w:t>
      </w:r>
    </w:p>
    <w:p w14:paraId="0FDE5569" w14:textId="77777777" w:rsidR="00B30553" w:rsidRPr="000F5313" w:rsidRDefault="00B30553" w:rsidP="00B30553">
      <w:pPr>
        <w:pStyle w:val="NoSpacing"/>
        <w:rPr>
          <w:rFonts w:ascii="Roboto" w:hAnsi="Roboto"/>
          <w:sz w:val="20"/>
          <w:szCs w:val="20"/>
        </w:rPr>
      </w:pPr>
    </w:p>
    <w:p w14:paraId="5F7F5809" w14:textId="77777777" w:rsidR="00B30553" w:rsidRPr="000F5313" w:rsidRDefault="00B30553" w:rsidP="00B30553">
      <w:pPr>
        <w:pStyle w:val="NoSpacing"/>
        <w:rPr>
          <w:rFonts w:ascii="Roboto" w:hAnsi="Roboto"/>
          <w:u w:val="single"/>
        </w:rPr>
      </w:pPr>
      <w:r w:rsidRPr="000F5313">
        <w:rPr>
          <w:rFonts w:ascii="Roboto" w:hAnsi="Roboto"/>
          <w:u w:val="single"/>
        </w:rPr>
        <w:t>Demographics</w:t>
      </w:r>
    </w:p>
    <w:p w14:paraId="336148A2" w14:textId="77777777" w:rsidR="00B30553" w:rsidRDefault="00B30553" w:rsidP="00B30553">
      <w:pPr>
        <w:pStyle w:val="NoSpacing"/>
        <w:rPr>
          <w:rFonts w:ascii="Roboto" w:hAnsi="Roboto"/>
          <w:sz w:val="20"/>
          <w:szCs w:val="20"/>
        </w:rPr>
      </w:pPr>
    </w:p>
    <w:p w14:paraId="362C2FE4" w14:textId="77777777" w:rsidR="00B30553" w:rsidRDefault="00B30553" w:rsidP="00B30553">
      <w:pPr>
        <w:pStyle w:val="NoSpacing"/>
        <w:numPr>
          <w:ilvl w:val="0"/>
          <w:numId w:val="7"/>
        </w:numPr>
        <w:rPr>
          <w:rFonts w:ascii="Roboto" w:hAnsi="Roboto"/>
          <w:sz w:val="20"/>
          <w:szCs w:val="20"/>
        </w:rPr>
      </w:pPr>
      <w:r w:rsidRPr="000F5313">
        <w:rPr>
          <w:rFonts w:ascii="Roboto" w:hAnsi="Roboto"/>
          <w:sz w:val="20"/>
          <w:szCs w:val="20"/>
        </w:rPr>
        <w:t xml:space="preserve">The average age of student parents is slightly higher than the average of 22 years old. </w:t>
      </w:r>
    </w:p>
    <w:p w14:paraId="58360AC7" w14:textId="77777777" w:rsidR="00B30553" w:rsidRPr="000F5313" w:rsidRDefault="00B30553" w:rsidP="00B30553">
      <w:pPr>
        <w:pStyle w:val="NoSpacing"/>
        <w:numPr>
          <w:ilvl w:val="0"/>
          <w:numId w:val="7"/>
        </w:numPr>
        <w:rPr>
          <w:rFonts w:ascii="Roboto" w:hAnsi="Roboto"/>
          <w:sz w:val="20"/>
          <w:szCs w:val="20"/>
        </w:rPr>
      </w:pPr>
      <w:r w:rsidRPr="000F5313">
        <w:rPr>
          <w:rFonts w:ascii="Roboto" w:hAnsi="Roboto"/>
          <w:sz w:val="20"/>
          <w:szCs w:val="20"/>
        </w:rPr>
        <w:t>Student parents live on tight budgets and are likely to work while going to school.</w:t>
      </w:r>
    </w:p>
    <w:p w14:paraId="2C48630A" w14:textId="77777777" w:rsidR="00B30553" w:rsidRPr="000F5313" w:rsidRDefault="00B30553" w:rsidP="00B30553">
      <w:pPr>
        <w:pStyle w:val="NoSpacing"/>
        <w:rPr>
          <w:rFonts w:ascii="Roboto" w:hAnsi="Roboto"/>
          <w:sz w:val="20"/>
          <w:szCs w:val="20"/>
        </w:rPr>
      </w:pPr>
    </w:p>
    <w:p w14:paraId="700C3BF0" w14:textId="77777777" w:rsidR="00B30553" w:rsidRPr="000F5313" w:rsidRDefault="00B30553" w:rsidP="00B30553">
      <w:pPr>
        <w:pStyle w:val="NoSpacing"/>
        <w:rPr>
          <w:rFonts w:ascii="Roboto" w:hAnsi="Roboto"/>
          <w:u w:val="single"/>
        </w:rPr>
      </w:pPr>
      <w:r w:rsidRPr="000F5313">
        <w:rPr>
          <w:rFonts w:ascii="Roboto" w:hAnsi="Roboto"/>
          <w:u w:val="single"/>
        </w:rPr>
        <w:t>Appeal: Intellectual and emotional appeal</w:t>
      </w:r>
    </w:p>
    <w:p w14:paraId="20646711" w14:textId="77777777" w:rsidR="00B30553" w:rsidRPr="000F5313" w:rsidRDefault="00B30553" w:rsidP="00B30553">
      <w:pPr>
        <w:pStyle w:val="NoSpacing"/>
        <w:rPr>
          <w:rFonts w:ascii="Roboto" w:hAnsi="Roboto"/>
          <w:sz w:val="20"/>
          <w:szCs w:val="20"/>
        </w:rPr>
      </w:pPr>
    </w:p>
    <w:p w14:paraId="46D2BAD6" w14:textId="77777777" w:rsidR="00B30553" w:rsidRPr="000F5313" w:rsidRDefault="00B30553" w:rsidP="00B30553">
      <w:pPr>
        <w:pStyle w:val="NoSpacing"/>
        <w:numPr>
          <w:ilvl w:val="0"/>
          <w:numId w:val="8"/>
        </w:numPr>
        <w:rPr>
          <w:rFonts w:ascii="Roboto" w:hAnsi="Roboto"/>
          <w:sz w:val="20"/>
          <w:szCs w:val="20"/>
        </w:rPr>
      </w:pPr>
      <w:r w:rsidRPr="000F5313">
        <w:rPr>
          <w:rFonts w:ascii="Roboto" w:hAnsi="Roboto"/>
          <w:sz w:val="20"/>
          <w:szCs w:val="20"/>
        </w:rPr>
        <w:t>Fact Sheet</w:t>
      </w:r>
    </w:p>
    <w:p w14:paraId="1D567E68" w14:textId="77777777" w:rsidR="00B30553" w:rsidRPr="000F5313" w:rsidRDefault="00B30553" w:rsidP="00B30553">
      <w:pPr>
        <w:pStyle w:val="NoSpacing"/>
        <w:numPr>
          <w:ilvl w:val="0"/>
          <w:numId w:val="8"/>
        </w:numPr>
        <w:rPr>
          <w:rFonts w:ascii="Roboto" w:hAnsi="Roboto"/>
          <w:sz w:val="20"/>
          <w:szCs w:val="20"/>
        </w:rPr>
      </w:pPr>
      <w:r>
        <w:rPr>
          <w:rFonts w:ascii="Roboto" w:hAnsi="Roboto"/>
          <w:sz w:val="20"/>
          <w:szCs w:val="20"/>
        </w:rPr>
        <w:t>Highlight b</w:t>
      </w:r>
      <w:r w:rsidRPr="000F5313">
        <w:rPr>
          <w:rFonts w:ascii="Roboto" w:hAnsi="Roboto"/>
          <w:sz w:val="20"/>
          <w:szCs w:val="20"/>
        </w:rPr>
        <w:t>enefits of childcare services</w:t>
      </w:r>
    </w:p>
    <w:p w14:paraId="1A3C2D61" w14:textId="77777777" w:rsidR="00B30553" w:rsidRDefault="00B30553" w:rsidP="00B30553">
      <w:pPr>
        <w:pStyle w:val="NoSpacing"/>
        <w:numPr>
          <w:ilvl w:val="0"/>
          <w:numId w:val="8"/>
        </w:numPr>
        <w:rPr>
          <w:rFonts w:ascii="Roboto" w:hAnsi="Roboto"/>
          <w:sz w:val="20"/>
          <w:szCs w:val="20"/>
        </w:rPr>
      </w:pPr>
      <w:r w:rsidRPr="000F5313">
        <w:rPr>
          <w:rFonts w:ascii="Roboto" w:hAnsi="Roboto"/>
          <w:sz w:val="20"/>
          <w:szCs w:val="20"/>
        </w:rPr>
        <w:t>Success stories</w:t>
      </w:r>
    </w:p>
    <w:p w14:paraId="11A5B4AA" w14:textId="77777777" w:rsidR="00B30553" w:rsidRDefault="00B30553" w:rsidP="00B30553">
      <w:pPr>
        <w:pStyle w:val="NoSpacing"/>
        <w:rPr>
          <w:rFonts w:ascii="Roboto" w:hAnsi="Roboto"/>
          <w:sz w:val="20"/>
          <w:szCs w:val="20"/>
        </w:rPr>
      </w:pPr>
    </w:p>
    <w:p w14:paraId="1D1089BE" w14:textId="77777777" w:rsidR="00B30553" w:rsidRPr="000F5313" w:rsidRDefault="00B30553" w:rsidP="00B30553">
      <w:pPr>
        <w:pStyle w:val="NoSpacing"/>
        <w:rPr>
          <w:rFonts w:ascii="Roboto Medium" w:hAnsi="Roboto Medium"/>
          <w:sz w:val="28"/>
          <w:szCs w:val="28"/>
        </w:rPr>
      </w:pPr>
      <w:r w:rsidRPr="000F5313">
        <w:rPr>
          <w:rFonts w:ascii="Roboto Medium" w:hAnsi="Roboto Medium"/>
          <w:sz w:val="28"/>
          <w:szCs w:val="28"/>
        </w:rPr>
        <w:t>Strategies &amp; Tactics</w:t>
      </w:r>
    </w:p>
    <w:p w14:paraId="1E810967" w14:textId="77777777" w:rsidR="00B30553" w:rsidRPr="000F5313" w:rsidRDefault="00B30553" w:rsidP="00B30553">
      <w:pPr>
        <w:pStyle w:val="NoSpacing"/>
        <w:rPr>
          <w:rFonts w:ascii="Roboto" w:hAnsi="Roboto"/>
          <w:sz w:val="20"/>
          <w:szCs w:val="20"/>
        </w:rPr>
      </w:pPr>
    </w:p>
    <w:p w14:paraId="575283EA" w14:textId="77777777" w:rsidR="00B30553" w:rsidRPr="000F5313" w:rsidRDefault="00B30553" w:rsidP="00B30553">
      <w:pPr>
        <w:pStyle w:val="NoSpacing"/>
        <w:numPr>
          <w:ilvl w:val="0"/>
          <w:numId w:val="3"/>
        </w:numPr>
        <w:rPr>
          <w:rFonts w:ascii="Roboto" w:hAnsi="Roboto"/>
          <w:sz w:val="20"/>
          <w:szCs w:val="20"/>
        </w:rPr>
      </w:pPr>
      <w:r w:rsidRPr="000F5313">
        <w:rPr>
          <w:rFonts w:ascii="Roboto" w:hAnsi="Roboto"/>
          <w:sz w:val="20"/>
          <w:szCs w:val="20"/>
        </w:rPr>
        <w:t>Use a wide range of communication channels to increase reach. Increase awareness publicly and internally about SLCC Childcare Services using a combination of digital and traditional marketing efforts.</w:t>
      </w:r>
    </w:p>
    <w:p w14:paraId="139B9D80" w14:textId="77777777" w:rsidR="00B30553" w:rsidRPr="000F5313" w:rsidRDefault="00B30553" w:rsidP="00B30553">
      <w:pPr>
        <w:pStyle w:val="NoSpacing"/>
        <w:rPr>
          <w:rFonts w:ascii="Roboto" w:hAnsi="Roboto"/>
          <w:sz w:val="20"/>
          <w:szCs w:val="20"/>
        </w:rPr>
      </w:pPr>
    </w:p>
    <w:p w14:paraId="53F5E3C8" w14:textId="77777777" w:rsidR="00B30553" w:rsidRPr="000F5313" w:rsidRDefault="00B30553" w:rsidP="00B30553">
      <w:pPr>
        <w:pStyle w:val="NoSpacing"/>
        <w:rPr>
          <w:rFonts w:ascii="Roboto" w:hAnsi="Roboto"/>
          <w:sz w:val="20"/>
          <w:szCs w:val="20"/>
        </w:rPr>
      </w:pPr>
      <w:r w:rsidRPr="000F5313">
        <w:rPr>
          <w:rFonts w:ascii="Roboto" w:hAnsi="Roboto"/>
          <w:sz w:val="20"/>
          <w:szCs w:val="20"/>
        </w:rPr>
        <w:t>Channels</w:t>
      </w:r>
    </w:p>
    <w:p w14:paraId="1B3056E9" w14:textId="77777777" w:rsidR="00B30553" w:rsidRPr="000F5313" w:rsidRDefault="00B30553" w:rsidP="00B30553">
      <w:pPr>
        <w:pStyle w:val="NoSpacing"/>
        <w:rPr>
          <w:rFonts w:ascii="Roboto" w:hAnsi="Roboto"/>
          <w:sz w:val="20"/>
          <w:szCs w:val="20"/>
        </w:rPr>
      </w:pPr>
    </w:p>
    <w:p w14:paraId="2882E7A9" w14:textId="77777777" w:rsidR="00B30553" w:rsidRPr="000F5313" w:rsidRDefault="00B30553" w:rsidP="00B30553">
      <w:pPr>
        <w:pStyle w:val="NoSpacing"/>
        <w:numPr>
          <w:ilvl w:val="0"/>
          <w:numId w:val="6"/>
        </w:numPr>
        <w:rPr>
          <w:rFonts w:ascii="Roboto" w:hAnsi="Roboto"/>
          <w:sz w:val="20"/>
          <w:szCs w:val="20"/>
        </w:rPr>
      </w:pPr>
      <w:r w:rsidRPr="000F5313">
        <w:rPr>
          <w:rFonts w:ascii="Roboto" w:hAnsi="Roboto"/>
          <w:sz w:val="20"/>
          <w:szCs w:val="20"/>
        </w:rPr>
        <w:t>Social Media</w:t>
      </w:r>
    </w:p>
    <w:p w14:paraId="40FE0F05" w14:textId="77777777" w:rsidR="00B30553" w:rsidRPr="000F5313" w:rsidRDefault="00B30553" w:rsidP="00B30553">
      <w:pPr>
        <w:pStyle w:val="NoSpacing"/>
        <w:numPr>
          <w:ilvl w:val="0"/>
          <w:numId w:val="6"/>
        </w:numPr>
        <w:rPr>
          <w:rFonts w:ascii="Roboto" w:hAnsi="Roboto"/>
          <w:sz w:val="20"/>
          <w:szCs w:val="20"/>
        </w:rPr>
      </w:pPr>
      <w:r w:rsidRPr="000F5313">
        <w:rPr>
          <w:rFonts w:ascii="Roboto" w:hAnsi="Roboto"/>
          <w:sz w:val="20"/>
          <w:szCs w:val="20"/>
        </w:rPr>
        <w:t>Digital Signs</w:t>
      </w:r>
    </w:p>
    <w:p w14:paraId="6D92F760" w14:textId="77777777" w:rsidR="00B30553" w:rsidRPr="000F5313" w:rsidRDefault="00B30553" w:rsidP="00B30553">
      <w:pPr>
        <w:pStyle w:val="NoSpacing"/>
        <w:numPr>
          <w:ilvl w:val="0"/>
          <w:numId w:val="6"/>
        </w:numPr>
        <w:rPr>
          <w:rFonts w:ascii="Roboto" w:hAnsi="Roboto"/>
          <w:sz w:val="20"/>
          <w:szCs w:val="20"/>
        </w:rPr>
      </w:pPr>
      <w:r w:rsidRPr="000F5313">
        <w:rPr>
          <w:rFonts w:ascii="Roboto" w:hAnsi="Roboto"/>
          <w:sz w:val="20"/>
          <w:szCs w:val="20"/>
        </w:rPr>
        <w:t>Globe Ad</w:t>
      </w:r>
    </w:p>
    <w:p w14:paraId="3A28FF6F" w14:textId="77777777" w:rsidR="00B30553" w:rsidRPr="000F5313" w:rsidRDefault="00B30553" w:rsidP="00B30553">
      <w:pPr>
        <w:pStyle w:val="NoSpacing"/>
        <w:numPr>
          <w:ilvl w:val="0"/>
          <w:numId w:val="6"/>
        </w:numPr>
        <w:rPr>
          <w:rFonts w:ascii="Roboto" w:hAnsi="Roboto"/>
          <w:sz w:val="20"/>
          <w:szCs w:val="20"/>
        </w:rPr>
      </w:pPr>
      <w:r w:rsidRPr="000F5313">
        <w:rPr>
          <w:rFonts w:ascii="Roboto" w:hAnsi="Roboto"/>
          <w:sz w:val="20"/>
          <w:szCs w:val="20"/>
        </w:rPr>
        <w:t>Email</w:t>
      </w:r>
    </w:p>
    <w:p w14:paraId="51DC0BFB" w14:textId="77777777" w:rsidR="00B30553" w:rsidRPr="000F5313" w:rsidRDefault="00B30553" w:rsidP="00B30553">
      <w:pPr>
        <w:pStyle w:val="NoSpacing"/>
        <w:numPr>
          <w:ilvl w:val="0"/>
          <w:numId w:val="6"/>
        </w:numPr>
        <w:rPr>
          <w:rFonts w:ascii="Roboto" w:hAnsi="Roboto"/>
          <w:sz w:val="20"/>
          <w:szCs w:val="20"/>
        </w:rPr>
      </w:pPr>
      <w:r w:rsidRPr="000F5313">
        <w:rPr>
          <w:rFonts w:ascii="Roboto" w:hAnsi="Roboto"/>
          <w:sz w:val="20"/>
          <w:szCs w:val="20"/>
        </w:rPr>
        <w:t>SLCC Today</w:t>
      </w:r>
    </w:p>
    <w:p w14:paraId="01C4810B" w14:textId="77777777" w:rsidR="00B30553" w:rsidRPr="000F5313" w:rsidRDefault="00B30553" w:rsidP="00B30553">
      <w:pPr>
        <w:pStyle w:val="NoSpacing"/>
        <w:numPr>
          <w:ilvl w:val="0"/>
          <w:numId w:val="6"/>
        </w:numPr>
        <w:rPr>
          <w:rFonts w:ascii="Roboto" w:hAnsi="Roboto"/>
          <w:sz w:val="20"/>
          <w:szCs w:val="20"/>
        </w:rPr>
      </w:pPr>
      <w:r w:rsidRPr="000F5313">
        <w:rPr>
          <w:rFonts w:ascii="Roboto" w:hAnsi="Roboto"/>
          <w:sz w:val="20"/>
          <w:szCs w:val="20"/>
        </w:rPr>
        <w:t>Canvas Announcement</w:t>
      </w:r>
    </w:p>
    <w:p w14:paraId="6A9722D7" w14:textId="77777777" w:rsidR="00B30553" w:rsidRPr="000F5313" w:rsidRDefault="00B30553" w:rsidP="00B30553">
      <w:pPr>
        <w:pStyle w:val="NoSpacing"/>
        <w:numPr>
          <w:ilvl w:val="0"/>
          <w:numId w:val="6"/>
        </w:numPr>
        <w:rPr>
          <w:rFonts w:ascii="Roboto" w:hAnsi="Roboto"/>
          <w:sz w:val="20"/>
          <w:szCs w:val="20"/>
        </w:rPr>
      </w:pPr>
      <w:r w:rsidRPr="000F5313">
        <w:rPr>
          <w:rFonts w:ascii="Roboto" w:hAnsi="Roboto"/>
          <w:sz w:val="20"/>
          <w:szCs w:val="20"/>
        </w:rPr>
        <w:t>Internal Newsletters</w:t>
      </w:r>
    </w:p>
    <w:p w14:paraId="43207384" w14:textId="77777777" w:rsidR="00B30553" w:rsidRPr="000F5313" w:rsidRDefault="00B30553" w:rsidP="00B30553">
      <w:pPr>
        <w:pStyle w:val="NoSpacing"/>
        <w:numPr>
          <w:ilvl w:val="0"/>
          <w:numId w:val="6"/>
        </w:numPr>
        <w:rPr>
          <w:rFonts w:ascii="Roboto" w:hAnsi="Roboto"/>
          <w:sz w:val="20"/>
          <w:szCs w:val="20"/>
        </w:rPr>
      </w:pPr>
      <w:r w:rsidRPr="000F5313">
        <w:rPr>
          <w:rFonts w:ascii="Roboto" w:hAnsi="Roboto"/>
          <w:sz w:val="20"/>
          <w:szCs w:val="20"/>
        </w:rPr>
        <w:t>Print (posters, post cards)</w:t>
      </w:r>
    </w:p>
    <w:p w14:paraId="4EFC5E87" w14:textId="77777777" w:rsidR="00B30553" w:rsidRPr="000F5313" w:rsidRDefault="00B30553" w:rsidP="00B30553">
      <w:pPr>
        <w:pStyle w:val="NoSpacing"/>
        <w:numPr>
          <w:ilvl w:val="0"/>
          <w:numId w:val="6"/>
        </w:numPr>
        <w:rPr>
          <w:rFonts w:ascii="Roboto" w:hAnsi="Roboto"/>
          <w:sz w:val="20"/>
          <w:szCs w:val="20"/>
        </w:rPr>
      </w:pPr>
      <w:r w:rsidRPr="000F5313">
        <w:rPr>
          <w:rFonts w:ascii="Roboto" w:hAnsi="Roboto"/>
          <w:sz w:val="20"/>
          <w:szCs w:val="20"/>
        </w:rPr>
        <w:t>Radio (Possible earned media?)</w:t>
      </w:r>
    </w:p>
    <w:p w14:paraId="42C33723" w14:textId="77777777" w:rsidR="00B30553" w:rsidRPr="000F5313" w:rsidRDefault="00B30553" w:rsidP="00B30553">
      <w:pPr>
        <w:pStyle w:val="NoSpacing"/>
        <w:numPr>
          <w:ilvl w:val="0"/>
          <w:numId w:val="6"/>
        </w:numPr>
        <w:rPr>
          <w:rFonts w:ascii="Roboto" w:hAnsi="Roboto"/>
          <w:sz w:val="20"/>
          <w:szCs w:val="20"/>
        </w:rPr>
      </w:pPr>
      <w:r w:rsidRPr="000F5313">
        <w:rPr>
          <w:rFonts w:ascii="Roboto" w:hAnsi="Roboto"/>
          <w:sz w:val="20"/>
          <w:szCs w:val="20"/>
        </w:rPr>
        <w:lastRenderedPageBreak/>
        <w:t>Radio liners</w:t>
      </w:r>
    </w:p>
    <w:p w14:paraId="5627083D" w14:textId="77777777" w:rsidR="00B30553" w:rsidRPr="000F5313" w:rsidRDefault="00B30553" w:rsidP="00B30553">
      <w:pPr>
        <w:pStyle w:val="NoSpacing"/>
        <w:rPr>
          <w:rFonts w:ascii="Roboto" w:hAnsi="Roboto"/>
          <w:sz w:val="20"/>
          <w:szCs w:val="20"/>
        </w:rPr>
      </w:pPr>
    </w:p>
    <w:p w14:paraId="3273F3CA" w14:textId="77777777" w:rsidR="00B30553" w:rsidRPr="000F5313" w:rsidRDefault="00B30553" w:rsidP="00B30553">
      <w:pPr>
        <w:pStyle w:val="NoSpacing"/>
        <w:numPr>
          <w:ilvl w:val="0"/>
          <w:numId w:val="3"/>
        </w:numPr>
        <w:rPr>
          <w:rFonts w:ascii="Roboto" w:hAnsi="Roboto"/>
          <w:sz w:val="20"/>
          <w:szCs w:val="20"/>
        </w:rPr>
      </w:pPr>
      <w:r w:rsidRPr="000F5313">
        <w:rPr>
          <w:rFonts w:ascii="Roboto" w:hAnsi="Roboto"/>
          <w:sz w:val="20"/>
          <w:szCs w:val="20"/>
        </w:rPr>
        <w:t>Increase public knowledge about SLCC’s Childcare Services and build trust in the quality of the program.</w:t>
      </w:r>
    </w:p>
    <w:p w14:paraId="255C47E1" w14:textId="77777777" w:rsidR="00B30553" w:rsidRPr="000F5313" w:rsidRDefault="00B30553" w:rsidP="00B30553">
      <w:pPr>
        <w:pStyle w:val="NoSpacing"/>
        <w:rPr>
          <w:rFonts w:ascii="Roboto" w:hAnsi="Roboto"/>
          <w:sz w:val="20"/>
          <w:szCs w:val="20"/>
        </w:rPr>
      </w:pPr>
    </w:p>
    <w:p w14:paraId="603E3EC1" w14:textId="77777777" w:rsidR="00B30553" w:rsidRPr="000F5313" w:rsidRDefault="00B30553" w:rsidP="00B30553">
      <w:pPr>
        <w:pStyle w:val="NoSpacing"/>
        <w:numPr>
          <w:ilvl w:val="0"/>
          <w:numId w:val="5"/>
        </w:numPr>
        <w:rPr>
          <w:rFonts w:ascii="Roboto" w:hAnsi="Roboto"/>
          <w:sz w:val="20"/>
          <w:szCs w:val="20"/>
        </w:rPr>
      </w:pPr>
      <w:r w:rsidRPr="000F5313">
        <w:rPr>
          <w:rFonts w:ascii="Roboto" w:hAnsi="Roboto"/>
          <w:sz w:val="20"/>
          <w:szCs w:val="20"/>
        </w:rPr>
        <w:t>Keep messaging consistent by producing a One Sheet to post on the Childcare web page and as a basis for producing assets.</w:t>
      </w:r>
    </w:p>
    <w:p w14:paraId="4EFA5EE9" w14:textId="77777777" w:rsidR="00B30553" w:rsidRPr="000F5313" w:rsidRDefault="00B30553" w:rsidP="00B30553">
      <w:pPr>
        <w:pStyle w:val="NoSpacing"/>
        <w:numPr>
          <w:ilvl w:val="0"/>
          <w:numId w:val="5"/>
        </w:numPr>
        <w:rPr>
          <w:rFonts w:ascii="Roboto" w:hAnsi="Roboto"/>
          <w:sz w:val="20"/>
          <w:szCs w:val="20"/>
        </w:rPr>
      </w:pPr>
      <w:r w:rsidRPr="000F5313">
        <w:rPr>
          <w:rFonts w:ascii="Roboto" w:hAnsi="Roboto"/>
          <w:sz w:val="20"/>
          <w:szCs w:val="20"/>
        </w:rPr>
        <w:t>Build credibility by sharing success stories from happy parents and children.</w:t>
      </w:r>
    </w:p>
    <w:p w14:paraId="7617E097" w14:textId="77777777" w:rsidR="00B30553" w:rsidRPr="000F5313" w:rsidRDefault="00B30553" w:rsidP="00B30553">
      <w:pPr>
        <w:pStyle w:val="NoSpacing"/>
        <w:numPr>
          <w:ilvl w:val="0"/>
          <w:numId w:val="5"/>
        </w:numPr>
        <w:rPr>
          <w:rFonts w:ascii="Roboto" w:hAnsi="Roboto"/>
          <w:sz w:val="20"/>
          <w:szCs w:val="20"/>
        </w:rPr>
      </w:pPr>
      <w:r w:rsidRPr="000F5313">
        <w:rPr>
          <w:rFonts w:ascii="Roboto" w:hAnsi="Roboto"/>
          <w:sz w:val="20"/>
          <w:szCs w:val="20"/>
        </w:rPr>
        <w:t>Leverage SLCCSA’s direct reach and peer-to-peer influence by asking them to do an email blast.</w:t>
      </w:r>
    </w:p>
    <w:p w14:paraId="0D0FF9CB" w14:textId="77777777" w:rsidR="00B30553" w:rsidRPr="000F5313" w:rsidRDefault="00B30553" w:rsidP="00B30553">
      <w:pPr>
        <w:pStyle w:val="NoSpacing"/>
        <w:numPr>
          <w:ilvl w:val="0"/>
          <w:numId w:val="5"/>
        </w:numPr>
        <w:rPr>
          <w:rFonts w:ascii="Roboto" w:hAnsi="Roboto"/>
          <w:sz w:val="20"/>
          <w:szCs w:val="20"/>
        </w:rPr>
      </w:pPr>
      <w:r w:rsidRPr="000F5313">
        <w:rPr>
          <w:rFonts w:ascii="Roboto" w:hAnsi="Roboto"/>
          <w:sz w:val="20"/>
          <w:szCs w:val="20"/>
        </w:rPr>
        <w:t>Hold Informational open houses to allow parents to meet our staff and learn more about our approach to childcare.</w:t>
      </w:r>
    </w:p>
    <w:p w14:paraId="38EE9AD1" w14:textId="77777777" w:rsidR="00B30553" w:rsidRPr="000F5313" w:rsidRDefault="00B30553" w:rsidP="00B30553">
      <w:pPr>
        <w:pStyle w:val="NoSpacing"/>
        <w:rPr>
          <w:rFonts w:ascii="Roboto" w:hAnsi="Roboto"/>
          <w:sz w:val="20"/>
          <w:szCs w:val="20"/>
        </w:rPr>
      </w:pPr>
    </w:p>
    <w:p w14:paraId="34B61500" w14:textId="77777777" w:rsidR="00B30553" w:rsidRPr="000F5313" w:rsidRDefault="00B30553" w:rsidP="00B30553">
      <w:pPr>
        <w:pStyle w:val="NoSpacing"/>
        <w:numPr>
          <w:ilvl w:val="0"/>
          <w:numId w:val="3"/>
        </w:numPr>
        <w:rPr>
          <w:rFonts w:ascii="Roboto" w:hAnsi="Roboto"/>
          <w:sz w:val="20"/>
          <w:szCs w:val="20"/>
        </w:rPr>
      </w:pPr>
      <w:r w:rsidRPr="000F5313">
        <w:rPr>
          <w:rFonts w:ascii="Roboto" w:hAnsi="Roboto"/>
          <w:sz w:val="20"/>
          <w:szCs w:val="20"/>
        </w:rPr>
        <w:t xml:space="preserve">Evaluate and </w:t>
      </w:r>
      <w:r>
        <w:rPr>
          <w:rFonts w:ascii="Roboto" w:hAnsi="Roboto"/>
          <w:sz w:val="20"/>
          <w:szCs w:val="20"/>
        </w:rPr>
        <w:t>adjust the marketing and communications plan as needed.</w:t>
      </w:r>
    </w:p>
    <w:p w14:paraId="48506902" w14:textId="77777777" w:rsidR="00B30553" w:rsidRPr="000F5313" w:rsidRDefault="00B30553" w:rsidP="00B30553">
      <w:pPr>
        <w:pStyle w:val="NoSpacing"/>
        <w:rPr>
          <w:rFonts w:ascii="Roboto" w:hAnsi="Roboto"/>
          <w:sz w:val="20"/>
          <w:szCs w:val="20"/>
        </w:rPr>
      </w:pPr>
    </w:p>
    <w:p w14:paraId="4FD93A8E" w14:textId="77777777" w:rsidR="00B30553" w:rsidRPr="000F5313" w:rsidRDefault="00B30553" w:rsidP="00B30553">
      <w:pPr>
        <w:pStyle w:val="NoSpacing"/>
        <w:numPr>
          <w:ilvl w:val="0"/>
          <w:numId w:val="4"/>
        </w:numPr>
        <w:rPr>
          <w:rFonts w:ascii="Roboto" w:hAnsi="Roboto"/>
          <w:sz w:val="20"/>
          <w:szCs w:val="20"/>
        </w:rPr>
      </w:pPr>
      <w:r w:rsidRPr="000F5313">
        <w:rPr>
          <w:rFonts w:ascii="Roboto" w:hAnsi="Roboto"/>
          <w:sz w:val="20"/>
          <w:szCs w:val="20"/>
        </w:rPr>
        <w:t>Collect feedback from parents about how they heard about childcare services at SLCC.</w:t>
      </w:r>
    </w:p>
    <w:p w14:paraId="5BA848B4" w14:textId="77777777" w:rsidR="00B30553" w:rsidRPr="000F5313" w:rsidRDefault="00B30553" w:rsidP="00B30553">
      <w:pPr>
        <w:pStyle w:val="NoSpacing"/>
        <w:numPr>
          <w:ilvl w:val="0"/>
          <w:numId w:val="4"/>
        </w:numPr>
        <w:rPr>
          <w:rFonts w:ascii="Roboto" w:hAnsi="Roboto"/>
          <w:sz w:val="20"/>
          <w:szCs w:val="20"/>
        </w:rPr>
      </w:pPr>
      <w:r w:rsidRPr="000F5313">
        <w:rPr>
          <w:rFonts w:ascii="Roboto" w:hAnsi="Roboto"/>
          <w:sz w:val="20"/>
          <w:szCs w:val="20"/>
        </w:rPr>
        <w:t>Collect feedback from parents about their communication preferences.</w:t>
      </w:r>
    </w:p>
    <w:p w14:paraId="61FA098A" w14:textId="77777777" w:rsidR="00B30553" w:rsidRPr="000F5313" w:rsidRDefault="00B30553" w:rsidP="00B30553">
      <w:pPr>
        <w:pStyle w:val="NoSpacing"/>
        <w:numPr>
          <w:ilvl w:val="0"/>
          <w:numId w:val="4"/>
        </w:numPr>
        <w:rPr>
          <w:rFonts w:ascii="Roboto" w:hAnsi="Roboto"/>
          <w:sz w:val="20"/>
          <w:szCs w:val="20"/>
        </w:rPr>
      </w:pPr>
      <w:r w:rsidRPr="000F5313">
        <w:rPr>
          <w:rFonts w:ascii="Roboto" w:hAnsi="Roboto"/>
          <w:sz w:val="20"/>
          <w:szCs w:val="20"/>
        </w:rPr>
        <w:t>Build the questions into the registration process.</w:t>
      </w:r>
    </w:p>
    <w:p w14:paraId="7386F83B" w14:textId="77777777" w:rsidR="00B30553" w:rsidRPr="0036561C" w:rsidRDefault="00B30553" w:rsidP="0036561C">
      <w:pPr>
        <w:pStyle w:val="BodyText"/>
        <w:rPr>
          <w:rFonts w:asciiTheme="majorHAnsi" w:hAnsiTheme="majorHAnsi" w:cstheme="majorHAnsi"/>
        </w:rPr>
      </w:pPr>
    </w:p>
    <w:sectPr w:rsidR="00B30553" w:rsidRPr="0036561C" w:rsidSect="00624275">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81806" w14:textId="77777777" w:rsidR="00B64F5D" w:rsidRDefault="00B64F5D" w:rsidP="0036561C">
      <w:pPr>
        <w:spacing w:after="0" w:line="240" w:lineRule="auto"/>
      </w:pPr>
      <w:r>
        <w:separator/>
      </w:r>
    </w:p>
  </w:endnote>
  <w:endnote w:type="continuationSeparator" w:id="0">
    <w:p w14:paraId="30174252" w14:textId="77777777" w:rsidR="00B64F5D" w:rsidRDefault="00B64F5D" w:rsidP="00365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Roboto Medium">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BF570" w14:textId="6F67F117" w:rsidR="0036561C" w:rsidRDefault="0036561C">
    <w:pPr>
      <w:pStyle w:val="Footer"/>
    </w:pPr>
    <w:r>
      <w:t>Due to Senior Director for Planning &amp; Implementation by July 1, 202</w:t>
    </w:r>
    <w:r w:rsidR="002B5E55">
      <w:t>3</w:t>
    </w:r>
    <w:r>
      <w:t>.</w:t>
    </w:r>
  </w:p>
  <w:p w14:paraId="226E7CCB" w14:textId="77777777" w:rsidR="0036561C" w:rsidRDefault="00365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39DBB" w14:textId="77777777" w:rsidR="00B64F5D" w:rsidRDefault="00B64F5D" w:rsidP="0036561C">
      <w:pPr>
        <w:spacing w:after="0" w:line="240" w:lineRule="auto"/>
      </w:pPr>
      <w:r>
        <w:separator/>
      </w:r>
    </w:p>
  </w:footnote>
  <w:footnote w:type="continuationSeparator" w:id="0">
    <w:p w14:paraId="6F2EDC79" w14:textId="77777777" w:rsidR="00B64F5D" w:rsidRDefault="00B64F5D" w:rsidP="003656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45B22"/>
    <w:multiLevelType w:val="hybridMultilevel"/>
    <w:tmpl w:val="98708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7162C9"/>
    <w:multiLevelType w:val="hybridMultilevel"/>
    <w:tmpl w:val="1A6277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E60031F"/>
    <w:multiLevelType w:val="hybridMultilevel"/>
    <w:tmpl w:val="4A5AF5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2B1729A"/>
    <w:multiLevelType w:val="hybridMultilevel"/>
    <w:tmpl w:val="92D44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0D44828"/>
    <w:multiLevelType w:val="hybridMultilevel"/>
    <w:tmpl w:val="64021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9536B4"/>
    <w:multiLevelType w:val="hybridMultilevel"/>
    <w:tmpl w:val="C32CF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6487E2A"/>
    <w:multiLevelType w:val="hybridMultilevel"/>
    <w:tmpl w:val="BBBA4C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DCD6672"/>
    <w:multiLevelType w:val="hybridMultilevel"/>
    <w:tmpl w:val="DC380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34794926">
    <w:abstractNumId w:val="4"/>
  </w:num>
  <w:num w:numId="2" w16cid:durableId="1838767015">
    <w:abstractNumId w:val="0"/>
  </w:num>
  <w:num w:numId="3" w16cid:durableId="1404717654">
    <w:abstractNumId w:val="2"/>
  </w:num>
  <w:num w:numId="4" w16cid:durableId="439567145">
    <w:abstractNumId w:val="1"/>
  </w:num>
  <w:num w:numId="5" w16cid:durableId="894777155">
    <w:abstractNumId w:val="7"/>
  </w:num>
  <w:num w:numId="6" w16cid:durableId="933130757">
    <w:abstractNumId w:val="6"/>
  </w:num>
  <w:num w:numId="7" w16cid:durableId="2039817325">
    <w:abstractNumId w:val="5"/>
  </w:num>
  <w:num w:numId="8" w16cid:durableId="5867645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61C"/>
    <w:rsid w:val="000B7386"/>
    <w:rsid w:val="001B469C"/>
    <w:rsid w:val="0025267A"/>
    <w:rsid w:val="002B5E55"/>
    <w:rsid w:val="0036561C"/>
    <w:rsid w:val="00536550"/>
    <w:rsid w:val="00567644"/>
    <w:rsid w:val="00624275"/>
    <w:rsid w:val="006B7E5C"/>
    <w:rsid w:val="007B5451"/>
    <w:rsid w:val="007F6262"/>
    <w:rsid w:val="00AB2B82"/>
    <w:rsid w:val="00B30553"/>
    <w:rsid w:val="00B64F5D"/>
    <w:rsid w:val="00FE3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FC8A2"/>
  <w15:chartTrackingRefBased/>
  <w15:docId w15:val="{76DFF429-A2CA-48AB-91C2-48042AF21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6561C"/>
    <w:pPr>
      <w:widowControl w:val="0"/>
      <w:autoSpaceDE w:val="0"/>
      <w:autoSpaceDN w:val="0"/>
      <w:spacing w:after="0" w:line="346" w:lineRule="exact"/>
      <w:ind w:left="20"/>
    </w:pPr>
    <w:rPr>
      <w:rFonts w:ascii="Calibri Light" w:eastAsia="Calibri Light" w:hAnsi="Calibri Light" w:cs="Calibri Light"/>
      <w:sz w:val="32"/>
      <w:szCs w:val="32"/>
    </w:rPr>
  </w:style>
  <w:style w:type="character" w:customStyle="1" w:styleId="BodyTextChar">
    <w:name w:val="Body Text Char"/>
    <w:basedOn w:val="DefaultParagraphFont"/>
    <w:link w:val="BodyText"/>
    <w:uiPriority w:val="1"/>
    <w:rsid w:val="0036561C"/>
    <w:rPr>
      <w:rFonts w:ascii="Calibri Light" w:eastAsia="Calibri Light" w:hAnsi="Calibri Light" w:cs="Calibri Light"/>
      <w:sz w:val="32"/>
      <w:szCs w:val="32"/>
    </w:rPr>
  </w:style>
  <w:style w:type="table" w:styleId="GridTable4-Accent5">
    <w:name w:val="Grid Table 4 Accent 5"/>
    <w:basedOn w:val="TableNormal"/>
    <w:uiPriority w:val="49"/>
    <w:rsid w:val="0036561C"/>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3656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61C"/>
  </w:style>
  <w:style w:type="paragraph" w:styleId="Footer">
    <w:name w:val="footer"/>
    <w:basedOn w:val="Normal"/>
    <w:link w:val="FooterChar"/>
    <w:uiPriority w:val="99"/>
    <w:unhideWhenUsed/>
    <w:rsid w:val="003656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61C"/>
  </w:style>
  <w:style w:type="paragraph" w:styleId="ListParagraph">
    <w:name w:val="List Paragraph"/>
    <w:basedOn w:val="Normal"/>
    <w:uiPriority w:val="34"/>
    <w:qFormat/>
    <w:rsid w:val="001B469C"/>
    <w:pPr>
      <w:ind w:left="720"/>
      <w:contextualSpacing/>
    </w:pPr>
  </w:style>
  <w:style w:type="paragraph" w:styleId="NoSpacing">
    <w:name w:val="No Spacing"/>
    <w:uiPriority w:val="1"/>
    <w:qFormat/>
    <w:rsid w:val="00B30553"/>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1033</Words>
  <Characters>5890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Hall</dc:creator>
  <cp:keywords/>
  <dc:description/>
  <cp:lastModifiedBy>Samantha Faupula</cp:lastModifiedBy>
  <cp:revision>3</cp:revision>
  <dcterms:created xsi:type="dcterms:W3CDTF">2023-06-29T19:53:00Z</dcterms:created>
  <dcterms:modified xsi:type="dcterms:W3CDTF">2023-06-29T19:59:00Z</dcterms:modified>
</cp:coreProperties>
</file>